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891" w:rsidRPr="00A932C9" w:rsidRDefault="00704891" w:rsidP="00704891">
      <w:pPr>
        <w:spacing w:after="5"/>
        <w:ind w:left="154" w:hanging="10"/>
        <w:jc w:val="center"/>
        <w:rPr>
          <w:b/>
        </w:rPr>
      </w:pPr>
      <w:r w:rsidRPr="00A932C9">
        <w:rPr>
          <w:b/>
        </w:rPr>
        <w:t>Olimpiada interdisciplinară de limba și literatura română și religie</w:t>
      </w:r>
    </w:p>
    <w:p w:rsidR="00704891" w:rsidRPr="00A932C9" w:rsidRDefault="00704891" w:rsidP="00704891">
      <w:pPr>
        <w:spacing w:after="5"/>
        <w:ind w:left="154" w:right="5" w:hanging="10"/>
        <w:jc w:val="center"/>
        <w:rPr>
          <w:b/>
          <w:sz w:val="24"/>
        </w:rPr>
      </w:pPr>
      <w:r w:rsidRPr="00A932C9">
        <w:rPr>
          <w:b/>
          <w:sz w:val="24"/>
        </w:rPr>
        <w:t>CULTURĂ ȘI SPIRITUALITATE ROMÂNEASCĂ</w:t>
      </w:r>
    </w:p>
    <w:p w:rsidR="00704891" w:rsidRPr="00A932C9" w:rsidRDefault="00704891" w:rsidP="00704891">
      <w:pPr>
        <w:spacing w:after="5"/>
        <w:ind w:left="154" w:right="24" w:hanging="10"/>
        <w:jc w:val="center"/>
        <w:rPr>
          <w:b/>
        </w:rPr>
      </w:pPr>
      <w:r w:rsidRPr="00A932C9">
        <w:rPr>
          <w:b/>
          <w:sz w:val="24"/>
        </w:rPr>
        <w:t>Clasa a VI-a</w:t>
      </w:r>
    </w:p>
    <w:p w:rsidR="001636DF" w:rsidRPr="00704891" w:rsidRDefault="001636DF" w:rsidP="00704891">
      <w:pPr>
        <w:pStyle w:val="Listparagraf"/>
        <w:numPr>
          <w:ilvl w:val="0"/>
          <w:numId w:val="3"/>
        </w:numPr>
        <w:spacing w:after="0" w:line="268" w:lineRule="auto"/>
        <w:ind w:right="807"/>
        <w:jc w:val="both"/>
        <w:rPr>
          <w:sz w:val="24"/>
          <w:szCs w:val="24"/>
        </w:rPr>
      </w:pPr>
      <w:r w:rsidRPr="00704891">
        <w:rPr>
          <w:sz w:val="24"/>
          <w:szCs w:val="24"/>
        </w:rPr>
        <w:t>Toate subiectele sunt obligatorii. Timpul efectiv de lucru este de două ore.</w:t>
      </w:r>
    </w:p>
    <w:p w:rsidR="001636DF" w:rsidRDefault="001636DF" w:rsidP="00704891">
      <w:pPr>
        <w:pStyle w:val="Listparagraf"/>
        <w:numPr>
          <w:ilvl w:val="0"/>
          <w:numId w:val="3"/>
        </w:numPr>
        <w:spacing w:after="0" w:line="268" w:lineRule="auto"/>
        <w:ind w:right="807"/>
        <w:jc w:val="both"/>
        <w:rPr>
          <w:sz w:val="24"/>
          <w:szCs w:val="24"/>
        </w:rPr>
      </w:pPr>
      <w:r w:rsidRPr="00704891">
        <w:rPr>
          <w:sz w:val="24"/>
          <w:szCs w:val="24"/>
        </w:rPr>
        <w:t>Punctajul total este de 100 de puncte.</w:t>
      </w:r>
    </w:p>
    <w:p w:rsidR="00704891" w:rsidRPr="00704891" w:rsidRDefault="00704891" w:rsidP="00704891">
      <w:pPr>
        <w:pStyle w:val="Listparagraf"/>
        <w:spacing w:after="0" w:line="268" w:lineRule="auto"/>
        <w:ind w:right="807"/>
        <w:jc w:val="both"/>
        <w:rPr>
          <w:sz w:val="24"/>
          <w:szCs w:val="24"/>
        </w:rPr>
      </w:pPr>
    </w:p>
    <w:p w:rsidR="001636DF" w:rsidRPr="008A009A" w:rsidRDefault="001636DF" w:rsidP="008A009A">
      <w:pPr>
        <w:pStyle w:val="Titlu1"/>
        <w:tabs>
          <w:tab w:val="right" w:pos="9314"/>
        </w:tabs>
        <w:ind w:left="0"/>
        <w:rPr>
          <w:b/>
          <w:szCs w:val="24"/>
        </w:rPr>
      </w:pPr>
      <w:r>
        <w:rPr>
          <w:b/>
          <w:szCs w:val="24"/>
        </w:rPr>
        <w:t>PARTEA I</w:t>
      </w:r>
      <w:r w:rsidRPr="005251F5">
        <w:rPr>
          <w:b/>
          <w:szCs w:val="24"/>
        </w:rPr>
        <w:tab/>
        <w:t>40 de puncte</w:t>
      </w:r>
    </w:p>
    <w:p w:rsidR="00704891" w:rsidRPr="009E7614" w:rsidRDefault="00704891" w:rsidP="00704891">
      <w:pPr>
        <w:spacing w:after="169" w:line="268" w:lineRule="auto"/>
        <w:ind w:left="110" w:right="62"/>
        <w:jc w:val="both"/>
        <w:rPr>
          <w:b/>
        </w:rPr>
      </w:pPr>
      <w:r w:rsidRPr="009E7614">
        <w:rPr>
          <w:b/>
        </w:rPr>
        <w:t>Se dă textul:</w:t>
      </w:r>
    </w:p>
    <w:p w:rsidR="00704891" w:rsidRPr="009E7614" w:rsidRDefault="00704891" w:rsidP="00704891">
      <w:pPr>
        <w:spacing w:after="26" w:line="256" w:lineRule="auto"/>
        <w:ind w:left="9" w:right="38" w:firstLine="533"/>
        <w:jc w:val="both"/>
        <w:rPr>
          <w:i/>
        </w:rPr>
      </w:pPr>
      <w:r w:rsidRPr="009E7614">
        <w:rPr>
          <w:i/>
        </w:rPr>
        <w:t>Vinerea Patimilor, pe înserate…</w:t>
      </w:r>
    </w:p>
    <w:p w:rsidR="00704891" w:rsidRPr="009E7614" w:rsidRDefault="00704891" w:rsidP="00704891">
      <w:pPr>
        <w:spacing w:after="26" w:line="256" w:lineRule="auto"/>
        <w:ind w:left="9" w:right="38" w:firstLine="533"/>
        <w:jc w:val="both"/>
        <w:rPr>
          <w:i/>
        </w:rPr>
      </w:pPr>
      <w:r w:rsidRPr="009E7614">
        <w:rPr>
          <w:i/>
        </w:rPr>
        <w:t>Din biserica satului, unde s-a săvârșit slujba îngropării lui Iisus, țăranii ies pâlcuri, amestecați bărbați și femei, păstr</w:t>
      </w:r>
      <w:r>
        <w:rPr>
          <w:i/>
        </w:rPr>
        <w:t xml:space="preserve">ând după vechiul obicei, toată </w:t>
      </w:r>
      <w:r w:rsidRPr="009E7614">
        <w:rPr>
          <w:i/>
        </w:rPr>
        <w:t>rânduiala ierarhică. Dinspre pădurea de fagi unde s-a prăvălit soarele, coboară umbre cernind culmile și prin sita lor, răzleț, licurici tremurători se ivesc împrejur. Sunt lumânările care se aprind la morminte, când deodată ca un vaiet subteran începe la poalele crucilor recitativul monoton al bocetelor muierești. [...]</w:t>
      </w:r>
    </w:p>
    <w:p w:rsidR="00704891" w:rsidRPr="009E7614" w:rsidRDefault="00704891" w:rsidP="00704891">
      <w:pPr>
        <w:spacing w:after="26" w:line="256" w:lineRule="auto"/>
        <w:ind w:left="9" w:right="38" w:firstLine="533"/>
        <w:jc w:val="both"/>
        <w:rPr>
          <w:i/>
        </w:rPr>
      </w:pPr>
      <w:r w:rsidRPr="009E7614">
        <w:rPr>
          <w:i/>
        </w:rPr>
        <w:t>Ajuns la casa mea din capul satului mă mai urmăresc încă de departe, aduse de vântul moale de seară, frânturi din colocviul cu cei de sub pământ, în vreme ce m-așez pe scaunul de pe prispă cu mintea răscolită de problemele vieții de la țară.</w:t>
      </w:r>
    </w:p>
    <w:p w:rsidR="00704891" w:rsidRPr="009E7614" w:rsidRDefault="00704891" w:rsidP="00704891">
      <w:pPr>
        <w:spacing w:after="26" w:line="256" w:lineRule="auto"/>
        <w:ind w:left="9" w:right="38" w:firstLine="533"/>
        <w:jc w:val="both"/>
        <w:rPr>
          <w:i/>
        </w:rPr>
      </w:pPr>
      <w:r w:rsidRPr="009E7614">
        <w:rPr>
          <w:i/>
        </w:rPr>
        <w:t>Gândul își deapănă firul domol, îndrumat parcă de ritmul ondulat al unui tropar bizantin în surdină.</w:t>
      </w:r>
    </w:p>
    <w:p w:rsidR="00704891" w:rsidRPr="00AC1F09" w:rsidRDefault="00704891" w:rsidP="00704891">
      <w:pPr>
        <w:spacing w:after="26" w:line="256" w:lineRule="auto"/>
        <w:ind w:right="38"/>
        <w:jc w:val="both"/>
        <w:rPr>
          <w:i/>
        </w:rPr>
      </w:pPr>
      <w:r>
        <w:rPr>
          <w:i/>
        </w:rPr>
        <w:t xml:space="preserve">         - </w:t>
      </w:r>
      <w:r w:rsidRPr="00AC1F09">
        <w:rPr>
          <w:i/>
        </w:rPr>
        <w:t>Da, biserica trăiește încă în sufletul țăranilor. [...]</w:t>
      </w:r>
    </w:p>
    <w:p w:rsidR="00704891" w:rsidRPr="009E7614" w:rsidRDefault="00704891" w:rsidP="00704891">
      <w:pPr>
        <w:spacing w:after="26" w:line="256" w:lineRule="auto"/>
        <w:ind w:right="38"/>
        <w:jc w:val="both"/>
        <w:rPr>
          <w:i/>
        </w:rPr>
      </w:pPr>
      <w:r w:rsidRPr="009E7614">
        <w:rPr>
          <w:i/>
        </w:rPr>
        <w:t>Iată-i acum, în Săptămâna Mare, cum îi zic ei</w:t>
      </w:r>
      <w:r>
        <w:rPr>
          <w:i/>
        </w:rPr>
        <w:t>,</w:t>
      </w:r>
      <w:r w:rsidRPr="009E7614">
        <w:rPr>
          <w:i/>
        </w:rPr>
        <w:t xml:space="preserve"> taina răstignitului din Nazaret umbrește toate fețele în satul meu din munți. Un </w:t>
      </w:r>
      <w:r>
        <w:rPr>
          <w:i/>
        </w:rPr>
        <w:t xml:space="preserve">văl s-a lăsat, </w:t>
      </w:r>
      <w:r w:rsidRPr="009E7614">
        <w:rPr>
          <w:i/>
        </w:rPr>
        <w:t xml:space="preserve">departe, de undeva de sus și-aprins în foșnetul de primăvară tot ce mișcă împrejurul meu. E o încetineală în gesturi, o undă potolită în rostirea cuvântului, un aer de tristețe vagă și nelămurită care stăruie deasupra acestor analfabeți și le împrumută o noblețe particulară. [...] Mâine după miezul nopții, cu mic cu mare vor înconjura biserica de trei ori, urmându-și preotul, care în tăcerea lor mistică va bate în poartă respectând dictonul scripturii: Deschideți, boieri, porțile, să intre împăratul măririi… Iar după ce imnul învierii va răsuna din toate piepturile, ei se vor înșirui pe rând în dreptul altarului, se vor cumineca cu pâine și cu vin și cu-o năvală de lumină bruscă pe toată fața lor aspră, primeniți și transfigurați de-o bucurie impersonală, se vor apropia unul de altul, oamenii pământului: </w:t>
      </w:r>
    </w:p>
    <w:p w:rsidR="00704891" w:rsidRDefault="00704891" w:rsidP="00704891">
      <w:pPr>
        <w:spacing w:after="26" w:line="256" w:lineRule="auto"/>
        <w:ind w:right="38"/>
        <w:jc w:val="both"/>
        <w:rPr>
          <w:i/>
        </w:rPr>
      </w:pPr>
      <w:r>
        <w:rPr>
          <w:i/>
        </w:rPr>
        <w:t xml:space="preserve">           -</w:t>
      </w:r>
      <w:r w:rsidRPr="00AC1F09">
        <w:rPr>
          <w:i/>
        </w:rPr>
        <w:t>Hristos a-nviat !</w:t>
      </w:r>
    </w:p>
    <w:p w:rsidR="00704891" w:rsidRPr="00AC1F09" w:rsidRDefault="00704891" w:rsidP="00704891">
      <w:pPr>
        <w:spacing w:after="26" w:line="256" w:lineRule="auto"/>
        <w:ind w:right="38"/>
        <w:jc w:val="both"/>
        <w:rPr>
          <w:i/>
        </w:rPr>
      </w:pPr>
      <w:r>
        <w:rPr>
          <w:i/>
        </w:rPr>
        <w:t xml:space="preserve">          -</w:t>
      </w:r>
      <w:r w:rsidRPr="00AC1F09">
        <w:rPr>
          <w:i/>
        </w:rPr>
        <w:t>Adevărat c-a-nviat !</w:t>
      </w:r>
    </w:p>
    <w:p w:rsidR="00704891" w:rsidRPr="009E7614" w:rsidRDefault="00704891" w:rsidP="00704891">
      <w:pPr>
        <w:spacing w:after="177"/>
        <w:ind w:right="82"/>
        <w:jc w:val="right"/>
      </w:pPr>
      <w:r w:rsidRPr="009E7614">
        <w:t xml:space="preserve">Octavian Goga, </w:t>
      </w:r>
      <w:r w:rsidRPr="009E7614">
        <w:rPr>
          <w:i/>
        </w:rPr>
        <w:t>În Vinerea Patimilor</w:t>
      </w:r>
    </w:p>
    <w:p w:rsidR="00704891" w:rsidRPr="009E7614" w:rsidRDefault="00704891" w:rsidP="00704891">
      <w:pPr>
        <w:spacing w:after="2" w:line="256" w:lineRule="auto"/>
        <w:ind w:left="19" w:right="38" w:hanging="10"/>
        <w:jc w:val="both"/>
      </w:pPr>
      <w:r w:rsidRPr="009E7614">
        <w:t xml:space="preserve">*recitativ — </w:t>
      </w:r>
      <w:r>
        <w:t>gen de muzică vocală, cu sau fără acompaniament instrumental</w:t>
      </w:r>
    </w:p>
    <w:p w:rsidR="00704891" w:rsidRPr="009E7614" w:rsidRDefault="00704891" w:rsidP="00704891">
      <w:pPr>
        <w:spacing w:after="2" w:line="256" w:lineRule="auto"/>
        <w:ind w:left="19" w:right="38" w:hanging="10"/>
        <w:jc w:val="both"/>
      </w:pPr>
      <w:r w:rsidRPr="009E7614">
        <w:t xml:space="preserve">*colocviu— </w:t>
      </w:r>
      <w:r>
        <w:t>discuție,convorbire</w:t>
      </w:r>
    </w:p>
    <w:p w:rsidR="00704891" w:rsidRPr="009E7614" w:rsidRDefault="00704891" w:rsidP="00704891">
      <w:pPr>
        <w:spacing w:after="2" w:line="256" w:lineRule="auto"/>
        <w:ind w:left="19" w:right="38" w:hanging="10"/>
        <w:jc w:val="both"/>
      </w:pPr>
      <w:r w:rsidRPr="009E7614">
        <w:t xml:space="preserve">*tropar — </w:t>
      </w:r>
      <w:r>
        <w:t>scurtă cântare bisericească de laudă în cinstea unui sfânt sau a unui eveniment religios</w:t>
      </w:r>
    </w:p>
    <w:p w:rsidR="00704891" w:rsidRPr="009E7614" w:rsidRDefault="00704891" w:rsidP="00704891">
      <w:pPr>
        <w:spacing w:after="2" w:line="256" w:lineRule="auto"/>
        <w:ind w:left="19" w:right="38" w:hanging="10"/>
        <w:jc w:val="both"/>
      </w:pPr>
      <w:r w:rsidRPr="009E7614">
        <w:t>* a se cumineca—</w:t>
      </w:r>
      <w:r>
        <w:t>a se împărtăși</w:t>
      </w:r>
    </w:p>
    <w:p w:rsidR="00704891" w:rsidRPr="009E7614" w:rsidRDefault="00704891" w:rsidP="00704891">
      <w:pPr>
        <w:spacing w:after="2" w:line="256" w:lineRule="auto"/>
        <w:ind w:left="19" w:right="38" w:hanging="10"/>
        <w:jc w:val="both"/>
      </w:pPr>
      <w:r w:rsidRPr="009D6BA6">
        <w:rPr>
          <w:b/>
        </w:rPr>
        <w:t>A</w:t>
      </w:r>
      <w:r w:rsidRPr="009E7614">
        <w:t xml:space="preserve">. </w:t>
      </w:r>
      <w:r w:rsidRPr="009E7614">
        <w:rPr>
          <w:b/>
        </w:rPr>
        <w:t>Scrie răspunsul, în enunțuri, pentru fiecare dintre întrebările de mai jos cu privire la textul dat.</w:t>
      </w:r>
      <w:r w:rsidRPr="009E7614">
        <w:tab/>
      </w:r>
      <w:r>
        <w:t xml:space="preserve">                                                                                                                      </w:t>
      </w:r>
      <w:r w:rsidR="008A009A">
        <w:t xml:space="preserve">           </w:t>
      </w:r>
      <w:r w:rsidRPr="009E7614">
        <w:rPr>
          <w:b/>
        </w:rPr>
        <w:t>20 de puncte</w:t>
      </w:r>
    </w:p>
    <w:p w:rsidR="00704891" w:rsidRPr="009E7614" w:rsidRDefault="00704891" w:rsidP="00704891">
      <w:pPr>
        <w:spacing w:after="2" w:line="256" w:lineRule="auto"/>
        <w:ind w:left="19" w:right="38" w:hanging="10"/>
        <w:jc w:val="both"/>
      </w:pPr>
      <w:r>
        <w:t>1.</w:t>
      </w:r>
      <w:r w:rsidRPr="009E7614">
        <w:t xml:space="preserve"> Transcrie două cuvinte din câmpul lexical al naturii.</w:t>
      </w:r>
      <w:r>
        <w:t xml:space="preserve">                                                  </w:t>
      </w:r>
      <w:r w:rsidR="008A009A">
        <w:t xml:space="preserve">          </w:t>
      </w:r>
      <w:r w:rsidRPr="009E7614">
        <w:t>4 puncte</w:t>
      </w:r>
    </w:p>
    <w:p w:rsidR="00704891" w:rsidRPr="009E7614" w:rsidRDefault="00704891" w:rsidP="00704891">
      <w:pPr>
        <w:tabs>
          <w:tab w:val="right" w:pos="9314"/>
        </w:tabs>
        <w:spacing w:after="2" w:line="256" w:lineRule="auto"/>
      </w:pPr>
      <w:r w:rsidRPr="009E7614">
        <w:t xml:space="preserve">2. Menționează </w:t>
      </w:r>
      <w:r>
        <w:t xml:space="preserve">cu ce scop merg oamenii în cimitir.                                                                  </w:t>
      </w:r>
      <w:r w:rsidRPr="009E7614">
        <w:t>4 puncte</w:t>
      </w:r>
    </w:p>
    <w:p w:rsidR="00704891" w:rsidRPr="009E7614" w:rsidRDefault="00704891" w:rsidP="00704891">
      <w:pPr>
        <w:tabs>
          <w:tab w:val="right" w:pos="9314"/>
        </w:tabs>
        <w:spacing w:after="38" w:line="256" w:lineRule="auto"/>
      </w:pPr>
      <w:r>
        <w:t>3.</w:t>
      </w:r>
      <w:r w:rsidRPr="009E7614">
        <w:t xml:space="preserve"> Precizează </w:t>
      </w:r>
      <w:r>
        <w:t xml:space="preserve">momentul de maximă înălțare sufletească.                                                          </w:t>
      </w:r>
      <w:r w:rsidRPr="009E7614">
        <w:t>4 puncte</w:t>
      </w:r>
    </w:p>
    <w:p w:rsidR="00704891" w:rsidRDefault="00704891" w:rsidP="00704891">
      <w:pPr>
        <w:spacing w:after="2" w:line="256" w:lineRule="auto"/>
        <w:ind w:left="19" w:right="125" w:hanging="10"/>
        <w:jc w:val="both"/>
        <w:rPr>
          <w:i/>
        </w:rPr>
      </w:pPr>
      <w:r w:rsidRPr="009E7614">
        <w:t xml:space="preserve">4. Prezintă, în 30 -50 de cuvinte, sensul enunțului </w:t>
      </w:r>
      <w:r w:rsidRPr="009E7614">
        <w:rPr>
          <w:i/>
        </w:rPr>
        <w:t xml:space="preserve">Da, biserica trăiește încă în sufletul țăranilor. </w:t>
      </w:r>
    </w:p>
    <w:p w:rsidR="00704891" w:rsidRPr="00C25033" w:rsidRDefault="00704891" w:rsidP="00704891">
      <w:pPr>
        <w:spacing w:after="2" w:line="256" w:lineRule="auto"/>
        <w:ind w:left="19" w:right="125" w:hanging="10"/>
        <w:jc w:val="right"/>
        <w:rPr>
          <w:i/>
        </w:rPr>
      </w:pPr>
      <w:r w:rsidRPr="00C25033">
        <w:t>4 puncte</w:t>
      </w:r>
    </w:p>
    <w:p w:rsidR="00704891" w:rsidRDefault="00704891" w:rsidP="00704891">
      <w:pPr>
        <w:spacing w:after="2" w:line="256" w:lineRule="auto"/>
        <w:ind w:left="19" w:right="125" w:hanging="10"/>
        <w:jc w:val="both"/>
      </w:pPr>
      <w:r w:rsidRPr="009E7614">
        <w:t xml:space="preserve">5. Explică, în 30 — 50 de cuvinte, </w:t>
      </w:r>
      <w:r>
        <w:t>influența</w:t>
      </w:r>
      <w:r w:rsidRPr="009E7614">
        <w:t xml:space="preserve"> pe care o are Săptămâna Mare asupra sătenilor. </w:t>
      </w:r>
      <w:r>
        <w:t xml:space="preserve">    </w:t>
      </w:r>
    </w:p>
    <w:p w:rsidR="00704891" w:rsidRPr="009E7614" w:rsidRDefault="00704891" w:rsidP="00704891">
      <w:pPr>
        <w:spacing w:after="2" w:line="256" w:lineRule="auto"/>
        <w:ind w:left="19" w:right="125" w:hanging="10"/>
        <w:jc w:val="right"/>
      </w:pPr>
      <w:r>
        <w:t xml:space="preserve"> 4 puncte </w:t>
      </w:r>
    </w:p>
    <w:p w:rsidR="00704891" w:rsidRPr="009E7614" w:rsidRDefault="00704891" w:rsidP="00704891">
      <w:pPr>
        <w:spacing w:after="208"/>
        <w:ind w:left="62" w:right="-14"/>
      </w:pPr>
    </w:p>
    <w:p w:rsidR="00704891" w:rsidRPr="009E7614" w:rsidRDefault="00704891" w:rsidP="00704891">
      <w:pPr>
        <w:spacing w:after="9" w:line="250" w:lineRule="auto"/>
        <w:ind w:left="346" w:right="-1" w:hanging="346"/>
        <w:jc w:val="both"/>
        <w:rPr>
          <w:b/>
        </w:rPr>
      </w:pPr>
      <w:r w:rsidRPr="009E7614">
        <w:rPr>
          <w:b/>
        </w:rPr>
        <w:t>B. Scrie un text literar descriptiv de minimum 150 de cuvinte, în care să prezinți splendoarea naturii la începutul primăverii.</w:t>
      </w:r>
      <w:r>
        <w:rPr>
          <w:b/>
        </w:rPr>
        <w:t xml:space="preserve">                                                                        </w:t>
      </w:r>
      <w:r w:rsidRPr="009E7614">
        <w:rPr>
          <w:b/>
        </w:rPr>
        <w:tab/>
      </w:r>
      <w:r>
        <w:rPr>
          <w:b/>
        </w:rPr>
        <w:t xml:space="preserve">     20</w:t>
      </w:r>
      <w:r w:rsidRPr="009E7614">
        <w:rPr>
          <w:b/>
        </w:rPr>
        <w:t xml:space="preserve"> puncte</w:t>
      </w:r>
    </w:p>
    <w:p w:rsidR="00704891" w:rsidRPr="009E7614" w:rsidRDefault="00704891" w:rsidP="00704891">
      <w:pPr>
        <w:spacing w:after="9" w:line="250" w:lineRule="auto"/>
        <w:ind w:left="346" w:right="-1" w:hanging="346"/>
        <w:jc w:val="both"/>
      </w:pPr>
      <w:r w:rsidRPr="009E7614">
        <w:t>În redactarea compunerii, vei avea în vedere:</w:t>
      </w:r>
    </w:p>
    <w:p w:rsidR="00704891" w:rsidRPr="009E7614" w:rsidRDefault="00704891" w:rsidP="00704891">
      <w:pPr>
        <w:tabs>
          <w:tab w:val="right" w:pos="9314"/>
        </w:tabs>
        <w:spacing w:after="5" w:line="260" w:lineRule="auto"/>
      </w:pPr>
      <w:r w:rsidRPr="009E7614">
        <w:t>— construirea unor idei cre</w:t>
      </w:r>
      <w:r>
        <w:t xml:space="preserve">ative, adecvate cerinței;                                                                   </w:t>
      </w:r>
      <w:r w:rsidRPr="009E7614">
        <w:t>4 puncte</w:t>
      </w:r>
    </w:p>
    <w:p w:rsidR="00704891" w:rsidRPr="009E7614" w:rsidRDefault="00704891" w:rsidP="00704891">
      <w:pPr>
        <w:tabs>
          <w:tab w:val="right" w:pos="9314"/>
        </w:tabs>
        <w:spacing w:after="5" w:line="260" w:lineRule="auto"/>
      </w:pPr>
      <w:r w:rsidRPr="009E7614">
        <w:t xml:space="preserve">— </w:t>
      </w:r>
      <w:r>
        <w:t xml:space="preserve">formularea unui titlu sugestiv;                                                                                                </w:t>
      </w:r>
      <w:r w:rsidRPr="009E7614">
        <w:t>2 puncte</w:t>
      </w:r>
    </w:p>
    <w:p w:rsidR="00704891" w:rsidRPr="009E7614" w:rsidRDefault="00704891" w:rsidP="00704891">
      <w:pPr>
        <w:spacing w:after="5" w:line="260" w:lineRule="auto"/>
        <w:ind w:right="14"/>
        <w:jc w:val="both"/>
      </w:pPr>
      <w:r w:rsidRPr="009E7614">
        <w:t>— respectarea convențiilor unui text descriptiv și a structurii unei compuneri;</w:t>
      </w:r>
      <w:r w:rsidR="006070BC">
        <w:t xml:space="preserve">                         </w:t>
      </w:r>
      <w:r w:rsidRPr="009E7614">
        <w:t xml:space="preserve">4 puncte </w:t>
      </w:r>
    </w:p>
    <w:p w:rsidR="00704891" w:rsidRDefault="00704891" w:rsidP="00704891">
      <w:pPr>
        <w:spacing w:after="5" w:line="260" w:lineRule="auto"/>
        <w:ind w:right="14"/>
        <w:jc w:val="both"/>
      </w:pPr>
      <w:r w:rsidRPr="009E7614">
        <w:t>— inserarea următoarelor grupuri de cuvinte:</w:t>
      </w:r>
      <w:r w:rsidRPr="009E7614">
        <w:rPr>
          <w:i/>
        </w:rPr>
        <w:t>adiere dulce, limpezimea cerului, freamăt lin, gâzemărunte</w:t>
      </w:r>
      <w:r w:rsidRPr="009E7614">
        <w:t xml:space="preserve">; </w:t>
      </w:r>
    </w:p>
    <w:p w:rsidR="00704891" w:rsidRPr="009E7614" w:rsidRDefault="00704891" w:rsidP="00704891">
      <w:pPr>
        <w:spacing w:after="5" w:line="260" w:lineRule="auto"/>
        <w:ind w:right="14"/>
        <w:jc w:val="right"/>
      </w:pPr>
      <w:r w:rsidRPr="009E7614">
        <w:t>4 puncte</w:t>
      </w:r>
    </w:p>
    <w:p w:rsidR="00704891" w:rsidRDefault="00704891" w:rsidP="00704891">
      <w:pPr>
        <w:spacing w:after="5" w:line="260" w:lineRule="auto"/>
        <w:ind w:right="14"/>
        <w:jc w:val="both"/>
      </w:pPr>
      <w:r w:rsidRPr="009E7614">
        <w:t>— includerea a patru structuri diferite asociate senzațiilor (ce se vede/se aude/se simte/se atinge);</w:t>
      </w:r>
    </w:p>
    <w:p w:rsidR="00704891" w:rsidRPr="009E7614" w:rsidRDefault="00704891" w:rsidP="00704891">
      <w:pPr>
        <w:spacing w:after="5" w:line="260" w:lineRule="auto"/>
        <w:ind w:right="14"/>
        <w:jc w:val="right"/>
      </w:pPr>
      <w:r w:rsidRPr="009E7614">
        <w:t>4 puncte</w:t>
      </w:r>
    </w:p>
    <w:p w:rsidR="00704891" w:rsidRPr="009E7614" w:rsidRDefault="00704891" w:rsidP="00704891">
      <w:pPr>
        <w:tabs>
          <w:tab w:val="right" w:pos="9314"/>
        </w:tabs>
        <w:spacing w:after="208" w:line="260" w:lineRule="auto"/>
      </w:pPr>
      <w:r w:rsidRPr="009E7614">
        <w:t>— utilizarea claselor morfologice specifice și a timpurilor verbale adecvate</w:t>
      </w:r>
      <w:r>
        <w:t xml:space="preserve">.                             </w:t>
      </w:r>
      <w:r w:rsidRPr="009E7614">
        <w:t>2 puncte</w:t>
      </w:r>
    </w:p>
    <w:p w:rsidR="001636DF" w:rsidRDefault="001636DF" w:rsidP="001636DF">
      <w:pPr>
        <w:spacing w:after="0"/>
        <w:rPr>
          <w:sz w:val="24"/>
          <w:szCs w:val="24"/>
        </w:rPr>
      </w:pPr>
    </w:p>
    <w:p w:rsidR="001636DF" w:rsidRPr="005251F5" w:rsidRDefault="001636DF" w:rsidP="001636DF">
      <w:pPr>
        <w:pStyle w:val="Titlu1"/>
        <w:tabs>
          <w:tab w:val="right" w:pos="9314"/>
        </w:tabs>
        <w:ind w:left="0"/>
        <w:rPr>
          <w:b/>
          <w:szCs w:val="24"/>
        </w:rPr>
      </w:pPr>
      <w:r>
        <w:rPr>
          <w:b/>
          <w:szCs w:val="24"/>
        </w:rPr>
        <w:t>PARTEA a II-a</w:t>
      </w:r>
      <w:r w:rsidRPr="005251F5">
        <w:rPr>
          <w:b/>
          <w:szCs w:val="24"/>
        </w:rPr>
        <w:tab/>
        <w:t>40 de puncte</w:t>
      </w:r>
    </w:p>
    <w:p w:rsidR="001636DF" w:rsidRDefault="001636DF" w:rsidP="001636DF">
      <w:pPr>
        <w:spacing w:after="0" w:line="250" w:lineRule="auto"/>
        <w:ind w:right="-1"/>
        <w:jc w:val="both"/>
        <w:rPr>
          <w:sz w:val="24"/>
          <w:szCs w:val="24"/>
        </w:rPr>
      </w:pPr>
    </w:p>
    <w:p w:rsidR="001636DF" w:rsidRPr="005251F5" w:rsidRDefault="001636DF" w:rsidP="001636DF">
      <w:pPr>
        <w:spacing w:after="0" w:line="250" w:lineRule="auto"/>
        <w:ind w:right="-1"/>
        <w:jc w:val="both"/>
        <w:rPr>
          <w:b/>
          <w:sz w:val="24"/>
          <w:szCs w:val="24"/>
        </w:rPr>
      </w:pPr>
      <w:r w:rsidRPr="005251F5">
        <w:rPr>
          <w:b/>
          <w:sz w:val="24"/>
          <w:szCs w:val="24"/>
        </w:rPr>
        <w:t>Se dă textul:</w:t>
      </w:r>
    </w:p>
    <w:p w:rsidR="001636DF" w:rsidRDefault="001636DF" w:rsidP="001636DF">
      <w:pPr>
        <w:pStyle w:val="NormalWeb"/>
        <w:shd w:val="clear" w:color="auto" w:fill="FFFFFF"/>
        <w:spacing w:before="0" w:beforeAutospacing="0" w:after="0" w:afterAutospacing="0"/>
        <w:jc w:val="both"/>
      </w:pPr>
      <w:r>
        <w:tab/>
      </w:r>
    </w:p>
    <w:p w:rsidR="001636DF" w:rsidRPr="00704891" w:rsidRDefault="001636DF" w:rsidP="001636DF">
      <w:pPr>
        <w:spacing w:after="0"/>
        <w:ind w:right="141"/>
        <w:jc w:val="both"/>
        <w:rPr>
          <w:i/>
        </w:rPr>
      </w:pPr>
      <w:r>
        <w:tab/>
      </w:r>
      <w:r w:rsidRPr="00704891">
        <w:rPr>
          <w:i/>
        </w:rPr>
        <w:t xml:space="preserve">Acelora care nu merg la biserică eu de fapt le spun ce înseamnă să nu mergi la biserică şi   ce   înseamnă să   mergi la   biserică. Şi   anume,   ce   înseamnă  să   mergi  la   biserică? Înseamnă să mergi  în cerul cel de pe pământ, înseamnă să-i închipuieşti pe Heruvimi, să   aduci  întreit   sfântă cântare   lui Dumnezeu,   să   cânţi împreună   cu  îngerii  „Sfânt,Sfânt,  Sfânt   Domnul Savaot”,  să   aduci  laudă  lui   Dumnezeu,   să   cinsteşti  pe   Maica Domnului, să cinsteşti pe sfinţi, înseamnă să asculţi cuvântul lui Dumnezeu, cuvântul Domnului nostru Iisus Hristos care e mai veşnic decât cerul şi pământul, înseamnă să primeşti   binecuvântări  de   la   sfintele   slujbe   prin  mijlocire   preoţească de   la   Însuşi Domnul Hristos. Şi la urmă zic: uite, toate acestea tu nu le primeşti, tu nu le ai, pentru că nu mergi la biserică, toate  acestea le ocoleşti. </w:t>
      </w:r>
    </w:p>
    <w:p w:rsidR="001636DF" w:rsidRPr="00704891" w:rsidRDefault="001636DF" w:rsidP="001636DF">
      <w:pPr>
        <w:ind w:right="141"/>
        <w:jc w:val="both"/>
        <w:rPr>
          <w:i/>
        </w:rPr>
      </w:pPr>
      <w:r w:rsidRPr="00704891">
        <w:rPr>
          <w:i/>
        </w:rPr>
        <w:tab/>
        <w:t>Omul nu are conştiinţa că de fapt toate lucrurile acestea e întâmplă, ci zice că nu s-a dus la biserică şi atâta tot. Nu se mai gândeşte ce înseamnă să te duci şi ce înseamnă să nu te duci la biserică. Şi eu le spun: două ore pentru Dumnezeu, pentru cineva care crede în Dumnezeu, nu e prea   mult.  Două  ore   pentru  Dumnezeu,   într-o  săptămână,  să  stai  înaintea   lui Dumnezeu, să ai conştiinţa că acum eşti în faţa lui Dumnezeu.</w:t>
      </w:r>
    </w:p>
    <w:p w:rsidR="001636DF" w:rsidRPr="001636DF" w:rsidRDefault="001636DF" w:rsidP="001636DF">
      <w:pPr>
        <w:ind w:right="141"/>
        <w:jc w:val="right"/>
        <w:rPr>
          <w:sz w:val="24"/>
          <w:szCs w:val="24"/>
        </w:rPr>
      </w:pPr>
      <w:r w:rsidRPr="001636DF">
        <w:rPr>
          <w:color w:val="212529"/>
          <w:sz w:val="24"/>
          <w:szCs w:val="24"/>
          <w:shd w:val="clear" w:color="auto" w:fill="FFFFFF"/>
        </w:rPr>
        <w:t>Arhim. Teofil Părăian ,,Veniți de luați bucurie” Învățături Ortodoxe.ro  2022</w:t>
      </w:r>
    </w:p>
    <w:p w:rsidR="001636DF" w:rsidRDefault="001636DF" w:rsidP="001636DF">
      <w:pPr>
        <w:spacing w:after="0" w:line="250" w:lineRule="auto"/>
        <w:ind w:right="-1"/>
        <w:jc w:val="both"/>
        <w:rPr>
          <w:sz w:val="24"/>
          <w:szCs w:val="24"/>
        </w:rPr>
      </w:pPr>
    </w:p>
    <w:p w:rsidR="001636DF" w:rsidRDefault="001636DF" w:rsidP="001636DF">
      <w:pPr>
        <w:spacing w:after="0" w:line="250" w:lineRule="auto"/>
        <w:ind w:right="-1"/>
        <w:jc w:val="both"/>
        <w:rPr>
          <w:sz w:val="24"/>
          <w:szCs w:val="24"/>
        </w:rPr>
      </w:pPr>
      <w:r w:rsidRPr="0085404A">
        <w:rPr>
          <w:b/>
          <w:sz w:val="24"/>
          <w:szCs w:val="24"/>
        </w:rPr>
        <w:t>A. Scrie răspunsul, în enunțuri, pentru fiecare dintre întrebările de mai jos cu privire la textul dat.</w:t>
      </w:r>
      <w:r w:rsidRPr="0085404A">
        <w:rPr>
          <w:b/>
          <w:sz w:val="24"/>
          <w:szCs w:val="24"/>
        </w:rPr>
        <w:tab/>
      </w:r>
      <w:r>
        <w:rPr>
          <w:sz w:val="24"/>
          <w:szCs w:val="24"/>
        </w:rPr>
        <w:t xml:space="preserve">                                                                                                                         </w:t>
      </w:r>
      <w:r w:rsidRPr="005251F5">
        <w:rPr>
          <w:b/>
          <w:sz w:val="24"/>
          <w:szCs w:val="24"/>
        </w:rPr>
        <w:t>20 de puncte</w:t>
      </w:r>
    </w:p>
    <w:p w:rsidR="001636DF" w:rsidRPr="005251F5" w:rsidRDefault="001636DF" w:rsidP="001636DF">
      <w:pPr>
        <w:pStyle w:val="Listparagraf"/>
        <w:numPr>
          <w:ilvl w:val="0"/>
          <w:numId w:val="2"/>
        </w:numPr>
        <w:spacing w:after="0" w:line="250" w:lineRule="auto"/>
        <w:ind w:right="-1"/>
        <w:jc w:val="both"/>
        <w:rPr>
          <w:sz w:val="24"/>
          <w:szCs w:val="24"/>
        </w:rPr>
      </w:pPr>
      <w:r w:rsidRPr="005251F5">
        <w:rPr>
          <w:sz w:val="24"/>
          <w:szCs w:val="24"/>
        </w:rPr>
        <w:t>Transcrie pa</w:t>
      </w:r>
      <w:r>
        <w:rPr>
          <w:sz w:val="24"/>
          <w:szCs w:val="24"/>
        </w:rPr>
        <w:t xml:space="preserve">tru elemente care arată ce însemnă mersul la biserică.                    4 puncte                               </w:t>
      </w:r>
    </w:p>
    <w:p w:rsidR="001636DF" w:rsidRDefault="001636DF" w:rsidP="001636DF">
      <w:pPr>
        <w:pStyle w:val="Listparagraf"/>
        <w:numPr>
          <w:ilvl w:val="0"/>
          <w:numId w:val="2"/>
        </w:numPr>
        <w:spacing w:after="0" w:line="250" w:lineRule="auto"/>
        <w:ind w:right="-1"/>
        <w:jc w:val="both"/>
        <w:rPr>
          <w:sz w:val="24"/>
          <w:szCs w:val="24"/>
        </w:rPr>
      </w:pPr>
      <w:r w:rsidRPr="005251F5">
        <w:rPr>
          <w:sz w:val="24"/>
          <w:szCs w:val="24"/>
        </w:rPr>
        <w:t xml:space="preserve">Formulează o idee principală care se desprinde din primul paragraf. </w:t>
      </w:r>
      <w:r>
        <w:rPr>
          <w:sz w:val="24"/>
          <w:szCs w:val="24"/>
        </w:rPr>
        <w:t xml:space="preserve">                </w:t>
      </w:r>
      <w:r w:rsidRPr="005251F5">
        <w:rPr>
          <w:sz w:val="24"/>
          <w:szCs w:val="24"/>
        </w:rPr>
        <w:t>4 puncte</w:t>
      </w:r>
    </w:p>
    <w:p w:rsidR="001636DF" w:rsidRPr="00FF1C6A" w:rsidRDefault="001636DF" w:rsidP="001636DF">
      <w:pPr>
        <w:pStyle w:val="Listparagraf"/>
        <w:numPr>
          <w:ilvl w:val="0"/>
          <w:numId w:val="2"/>
        </w:numPr>
        <w:spacing w:after="0" w:line="250" w:lineRule="auto"/>
        <w:ind w:right="-1"/>
        <w:jc w:val="both"/>
        <w:rPr>
          <w:sz w:val="24"/>
          <w:szCs w:val="24"/>
        </w:rPr>
      </w:pPr>
      <w:r w:rsidRPr="00FF1C6A">
        <w:rPr>
          <w:sz w:val="24"/>
          <w:szCs w:val="24"/>
        </w:rPr>
        <w:t>Menționează rolul utilizării persoanei a I</w:t>
      </w:r>
      <w:r w:rsidR="004A427E">
        <w:rPr>
          <w:sz w:val="24"/>
          <w:szCs w:val="24"/>
        </w:rPr>
        <w:t>I-a în al doilea paragraf.</w:t>
      </w:r>
      <w:r w:rsidRPr="00FF1C6A">
        <w:rPr>
          <w:sz w:val="24"/>
          <w:szCs w:val="24"/>
        </w:rPr>
        <w:tab/>
      </w:r>
      <w:r>
        <w:rPr>
          <w:sz w:val="24"/>
          <w:szCs w:val="24"/>
        </w:rPr>
        <w:t xml:space="preserve">                </w:t>
      </w:r>
      <w:r w:rsidRPr="00FF1C6A">
        <w:rPr>
          <w:sz w:val="24"/>
          <w:szCs w:val="24"/>
        </w:rPr>
        <w:t xml:space="preserve">   4 puncte</w:t>
      </w:r>
    </w:p>
    <w:p w:rsidR="001636DF" w:rsidRDefault="001636DF" w:rsidP="001636DF">
      <w:pPr>
        <w:pStyle w:val="Listparagraf"/>
        <w:numPr>
          <w:ilvl w:val="0"/>
          <w:numId w:val="2"/>
        </w:numPr>
        <w:spacing w:after="0" w:line="250" w:lineRule="auto"/>
        <w:ind w:right="-1"/>
        <w:jc w:val="both"/>
        <w:rPr>
          <w:sz w:val="24"/>
          <w:szCs w:val="24"/>
        </w:rPr>
      </w:pPr>
      <w:r>
        <w:rPr>
          <w:sz w:val="24"/>
          <w:szCs w:val="24"/>
        </w:rPr>
        <w:t xml:space="preserve">Prezintă un motiv pentru care autorul consideră că este important să mergi la biserică                   </w:t>
      </w:r>
    </w:p>
    <w:p w:rsidR="001636DF" w:rsidRPr="00FF1C6A" w:rsidRDefault="001636DF" w:rsidP="001636DF">
      <w:pPr>
        <w:pStyle w:val="Listparagraf"/>
        <w:spacing w:after="0" w:line="250" w:lineRule="auto"/>
        <w:ind w:right="-1"/>
        <w:jc w:val="both"/>
        <w:rPr>
          <w:sz w:val="24"/>
          <w:szCs w:val="24"/>
        </w:rPr>
      </w:pPr>
      <w:r>
        <w:rPr>
          <w:sz w:val="24"/>
          <w:szCs w:val="24"/>
        </w:rPr>
        <w:t xml:space="preserve">                                                                                                                            </w:t>
      </w:r>
      <w:r w:rsidRPr="00FF1C6A">
        <w:rPr>
          <w:sz w:val="24"/>
          <w:szCs w:val="24"/>
        </w:rPr>
        <w:t>4 puncte.</w:t>
      </w:r>
    </w:p>
    <w:p w:rsidR="001636DF" w:rsidRPr="005251F5" w:rsidRDefault="001636DF" w:rsidP="001636DF">
      <w:pPr>
        <w:pStyle w:val="Listparagraf"/>
        <w:numPr>
          <w:ilvl w:val="0"/>
          <w:numId w:val="2"/>
        </w:numPr>
        <w:spacing w:after="0" w:line="250" w:lineRule="auto"/>
        <w:ind w:right="-1"/>
        <w:rPr>
          <w:sz w:val="24"/>
          <w:szCs w:val="24"/>
        </w:rPr>
      </w:pPr>
      <w:r>
        <w:rPr>
          <w:sz w:val="24"/>
          <w:szCs w:val="24"/>
        </w:rPr>
        <w:t>Explică, în 30 — 50 de c</w:t>
      </w:r>
      <w:r w:rsidRPr="005251F5">
        <w:rPr>
          <w:sz w:val="24"/>
          <w:szCs w:val="24"/>
        </w:rPr>
        <w:t xml:space="preserve">uvinte, atitudinea pe care </w:t>
      </w:r>
      <w:r w:rsidRPr="001636DF">
        <w:rPr>
          <w:color w:val="212529"/>
          <w:sz w:val="24"/>
          <w:szCs w:val="24"/>
          <w:shd w:val="clear" w:color="auto" w:fill="FFFFFF"/>
        </w:rPr>
        <w:t xml:space="preserve">Arhim. Teofil Părăian </w:t>
      </w:r>
      <w:r w:rsidR="004A427E">
        <w:rPr>
          <w:sz w:val="24"/>
          <w:szCs w:val="24"/>
        </w:rPr>
        <w:t xml:space="preserve">o are față de familiarizarea cu biserica </w:t>
      </w:r>
      <w:r w:rsidRPr="005251F5">
        <w:rPr>
          <w:sz w:val="24"/>
          <w:szCs w:val="24"/>
        </w:rPr>
        <w:t>.</w:t>
      </w:r>
      <w:r>
        <w:rPr>
          <w:sz w:val="24"/>
          <w:szCs w:val="24"/>
        </w:rPr>
        <w:t xml:space="preserve">                    </w:t>
      </w:r>
      <w:r w:rsidR="004A427E">
        <w:rPr>
          <w:sz w:val="24"/>
          <w:szCs w:val="24"/>
        </w:rPr>
        <w:t xml:space="preserve">                  </w:t>
      </w:r>
      <w:r>
        <w:rPr>
          <w:sz w:val="24"/>
          <w:szCs w:val="24"/>
        </w:rPr>
        <w:t xml:space="preserve">                                            </w:t>
      </w:r>
      <w:r w:rsidRPr="005251F5">
        <w:rPr>
          <w:sz w:val="24"/>
          <w:szCs w:val="24"/>
        </w:rPr>
        <w:t>4 puncte</w:t>
      </w:r>
      <w:r>
        <w:rPr>
          <w:sz w:val="24"/>
          <w:szCs w:val="24"/>
        </w:rPr>
        <w:t xml:space="preserve">                                                                                             </w:t>
      </w:r>
    </w:p>
    <w:p w:rsidR="001636DF" w:rsidRDefault="001636DF" w:rsidP="001636DF">
      <w:pPr>
        <w:spacing w:after="0" w:line="250" w:lineRule="auto"/>
        <w:ind w:right="-1"/>
        <w:jc w:val="both"/>
        <w:rPr>
          <w:sz w:val="24"/>
          <w:szCs w:val="24"/>
        </w:rPr>
      </w:pPr>
    </w:p>
    <w:p w:rsidR="001636DF" w:rsidRPr="00B41034" w:rsidRDefault="001636DF" w:rsidP="001636DF">
      <w:pPr>
        <w:pStyle w:val="NormalWeb"/>
        <w:shd w:val="clear" w:color="auto" w:fill="FFFFFF"/>
        <w:spacing w:before="0" w:beforeAutospacing="0" w:after="0" w:afterAutospacing="0"/>
        <w:jc w:val="both"/>
      </w:pPr>
      <w:r w:rsidRPr="005251F5">
        <w:rPr>
          <w:b/>
        </w:rPr>
        <w:t>B. Scrie o compunere de minimum 150 de cuvinte, pornind de la secvența „</w:t>
      </w:r>
      <w:r w:rsidR="004A427E" w:rsidRPr="00704891">
        <w:rPr>
          <w:b/>
          <w:i/>
        </w:rPr>
        <w:t>Omul nu are conştiinţa că de fapt toate lucrurile acestea e întâmplă, ci zice că nu s-a dus la biserică şi atâta tot. Nu se mai gândeşte ce înseamnă să te duci şi ce înseamnă să nu te duci la biserică</w:t>
      </w:r>
      <w:r w:rsidRPr="004A427E">
        <w:rPr>
          <w:b/>
        </w:rPr>
        <w:t>.”,</w:t>
      </w:r>
      <w:r w:rsidRPr="005251F5">
        <w:rPr>
          <w:b/>
        </w:rPr>
        <w:t xml:space="preserve"> în care să valorifici experiența ta personală sau culturală.</w:t>
      </w:r>
      <w:r w:rsidRPr="005251F5">
        <w:rPr>
          <w:b/>
        </w:rPr>
        <w:tab/>
        <w:t>20 de puncte</w:t>
      </w:r>
    </w:p>
    <w:p w:rsidR="001636DF" w:rsidRDefault="001636DF" w:rsidP="001636DF">
      <w:pPr>
        <w:spacing w:after="0" w:line="260" w:lineRule="auto"/>
        <w:ind w:right="14"/>
        <w:jc w:val="both"/>
        <w:rPr>
          <w:sz w:val="24"/>
          <w:szCs w:val="24"/>
          <w:u w:val="single" w:color="000000"/>
        </w:rPr>
      </w:pPr>
    </w:p>
    <w:p w:rsidR="001636DF" w:rsidRPr="005251F5" w:rsidRDefault="001636DF" w:rsidP="001636DF">
      <w:pPr>
        <w:spacing w:after="0" w:line="260" w:lineRule="auto"/>
        <w:ind w:right="14"/>
        <w:jc w:val="both"/>
        <w:rPr>
          <w:b/>
          <w:sz w:val="24"/>
          <w:szCs w:val="24"/>
          <w:u w:val="single" w:color="000000"/>
        </w:rPr>
      </w:pPr>
      <w:r w:rsidRPr="005251F5">
        <w:rPr>
          <w:b/>
          <w:sz w:val="24"/>
          <w:szCs w:val="24"/>
          <w:u w:val="single" w:color="000000"/>
        </w:rPr>
        <w:t>REDACTARE</w:t>
      </w:r>
      <w:r w:rsidRPr="005251F5">
        <w:rPr>
          <w:b/>
          <w:sz w:val="24"/>
          <w:szCs w:val="24"/>
          <w:u w:val="single" w:color="000000"/>
        </w:rPr>
        <w:tab/>
        <w:t xml:space="preserve">                                                               </w:t>
      </w:r>
      <w:r w:rsidR="004A427E">
        <w:rPr>
          <w:b/>
          <w:sz w:val="24"/>
          <w:szCs w:val="24"/>
          <w:u w:val="single" w:color="000000"/>
        </w:rPr>
        <w:t xml:space="preserve">                  </w:t>
      </w:r>
      <w:r>
        <w:rPr>
          <w:b/>
          <w:sz w:val="24"/>
          <w:szCs w:val="24"/>
          <w:u w:val="single" w:color="000000"/>
        </w:rPr>
        <w:t xml:space="preserve">         </w:t>
      </w:r>
      <w:r w:rsidRPr="005251F5">
        <w:rPr>
          <w:b/>
          <w:sz w:val="24"/>
          <w:szCs w:val="24"/>
          <w:u w:val="single" w:color="000000"/>
        </w:rPr>
        <w:t xml:space="preserve">    20 de puncte </w:t>
      </w:r>
    </w:p>
    <w:p w:rsidR="001636DF" w:rsidRDefault="001636DF" w:rsidP="001636DF">
      <w:pPr>
        <w:spacing w:after="0" w:line="260" w:lineRule="auto"/>
        <w:ind w:right="14"/>
        <w:jc w:val="both"/>
        <w:rPr>
          <w:sz w:val="24"/>
          <w:szCs w:val="24"/>
        </w:rPr>
      </w:pPr>
      <w:r w:rsidRPr="005251F5">
        <w:rPr>
          <w:sz w:val="24"/>
          <w:szCs w:val="24"/>
        </w:rPr>
        <w:t xml:space="preserve">Pentru redactarea întregii lucrări se acordă 20 de puncte, astfel: </w:t>
      </w:r>
    </w:p>
    <w:p w:rsidR="001636DF" w:rsidRPr="005251F5" w:rsidRDefault="001636DF" w:rsidP="001636DF">
      <w:pPr>
        <w:pStyle w:val="Listparagraf"/>
        <w:numPr>
          <w:ilvl w:val="0"/>
          <w:numId w:val="1"/>
        </w:numPr>
        <w:spacing w:after="0" w:line="260" w:lineRule="auto"/>
        <w:ind w:right="14"/>
        <w:jc w:val="both"/>
        <w:rPr>
          <w:sz w:val="24"/>
          <w:szCs w:val="24"/>
        </w:rPr>
      </w:pPr>
      <w:r w:rsidRPr="005251F5">
        <w:rPr>
          <w:sz w:val="24"/>
          <w:szCs w:val="24"/>
        </w:rPr>
        <w:t xml:space="preserve">existența părților componente — 2 puncte; </w:t>
      </w:r>
    </w:p>
    <w:p w:rsidR="001636DF" w:rsidRPr="005251F5" w:rsidRDefault="001636DF" w:rsidP="001636DF">
      <w:pPr>
        <w:pStyle w:val="Listparagraf"/>
        <w:numPr>
          <w:ilvl w:val="0"/>
          <w:numId w:val="1"/>
        </w:numPr>
        <w:spacing w:after="0" w:line="260" w:lineRule="auto"/>
        <w:ind w:right="14"/>
        <w:jc w:val="both"/>
        <w:rPr>
          <w:sz w:val="24"/>
          <w:szCs w:val="24"/>
        </w:rPr>
      </w:pPr>
      <w:r w:rsidRPr="005251F5">
        <w:rPr>
          <w:sz w:val="24"/>
          <w:szCs w:val="24"/>
        </w:rPr>
        <w:t>coerența exprimării (logica formulării enunțurilor, logica înlănțuirii ideilor) — 6 puncte;</w:t>
      </w:r>
    </w:p>
    <w:p w:rsidR="001636DF" w:rsidRPr="005251F5" w:rsidRDefault="001636DF" w:rsidP="001636DF">
      <w:pPr>
        <w:pStyle w:val="Listparagraf"/>
        <w:numPr>
          <w:ilvl w:val="0"/>
          <w:numId w:val="1"/>
        </w:numPr>
        <w:spacing w:after="0" w:line="260" w:lineRule="auto"/>
        <w:ind w:right="14"/>
        <w:jc w:val="both"/>
        <w:rPr>
          <w:sz w:val="24"/>
          <w:szCs w:val="24"/>
        </w:rPr>
      </w:pPr>
      <w:r w:rsidRPr="005251F5">
        <w:rPr>
          <w:sz w:val="24"/>
          <w:szCs w:val="24"/>
        </w:rPr>
        <w:t>utilizarea limbii literare (stil și vocabular potrivite temei, claritate a enunțului, varietate a lexicului, sintaxă adecvată) 2 puncte;</w:t>
      </w:r>
    </w:p>
    <w:p w:rsidR="001636DF" w:rsidRPr="005251F5" w:rsidRDefault="001636DF" w:rsidP="001636DF">
      <w:pPr>
        <w:pStyle w:val="Listparagraf"/>
        <w:numPr>
          <w:ilvl w:val="0"/>
          <w:numId w:val="1"/>
        </w:numPr>
        <w:spacing w:after="0" w:line="260" w:lineRule="auto"/>
        <w:ind w:right="14"/>
        <w:jc w:val="both"/>
        <w:rPr>
          <w:sz w:val="24"/>
          <w:szCs w:val="24"/>
        </w:rPr>
      </w:pPr>
      <w:r w:rsidRPr="005251F5">
        <w:rPr>
          <w:sz w:val="24"/>
          <w:szCs w:val="24"/>
        </w:rPr>
        <w:t>respectarea normelor de ortografie — 3 puncte;</w:t>
      </w:r>
    </w:p>
    <w:p w:rsidR="001636DF" w:rsidRPr="005251F5" w:rsidRDefault="001636DF" w:rsidP="001636DF">
      <w:pPr>
        <w:pStyle w:val="Listparagraf"/>
        <w:numPr>
          <w:ilvl w:val="0"/>
          <w:numId w:val="1"/>
        </w:numPr>
        <w:spacing w:after="0" w:line="260" w:lineRule="auto"/>
        <w:ind w:right="14"/>
        <w:jc w:val="both"/>
        <w:rPr>
          <w:sz w:val="24"/>
          <w:szCs w:val="24"/>
        </w:rPr>
      </w:pPr>
      <w:r w:rsidRPr="005251F5">
        <w:rPr>
          <w:sz w:val="24"/>
          <w:szCs w:val="24"/>
        </w:rPr>
        <w:t>respectarea normelor de punctuație — 3 puncte;</w:t>
      </w:r>
    </w:p>
    <w:p w:rsidR="001636DF" w:rsidRPr="005251F5" w:rsidRDefault="001636DF" w:rsidP="001636DF">
      <w:pPr>
        <w:pStyle w:val="Listparagraf"/>
        <w:numPr>
          <w:ilvl w:val="0"/>
          <w:numId w:val="1"/>
        </w:numPr>
        <w:spacing w:after="0" w:line="260" w:lineRule="auto"/>
        <w:ind w:right="14"/>
        <w:jc w:val="both"/>
        <w:rPr>
          <w:sz w:val="24"/>
          <w:szCs w:val="24"/>
        </w:rPr>
      </w:pPr>
      <w:r>
        <w:rPr>
          <w:sz w:val="24"/>
          <w:szCs w:val="24"/>
        </w:rPr>
        <w:t>așezarea în pagină, lizibilitatea -</w:t>
      </w:r>
      <w:r w:rsidRPr="005251F5">
        <w:rPr>
          <w:sz w:val="24"/>
          <w:szCs w:val="24"/>
        </w:rPr>
        <w:t xml:space="preserve"> 2 puncte;</w:t>
      </w:r>
    </w:p>
    <w:p w:rsidR="001636DF" w:rsidRPr="005251F5" w:rsidRDefault="001636DF" w:rsidP="001636DF">
      <w:pPr>
        <w:pStyle w:val="Listparagraf"/>
        <w:numPr>
          <w:ilvl w:val="0"/>
          <w:numId w:val="1"/>
        </w:numPr>
        <w:spacing w:after="0" w:line="260" w:lineRule="auto"/>
        <w:ind w:right="14"/>
        <w:jc w:val="both"/>
        <w:rPr>
          <w:sz w:val="24"/>
          <w:szCs w:val="24"/>
        </w:rPr>
      </w:pPr>
      <w:r>
        <w:rPr>
          <w:sz w:val="24"/>
          <w:szCs w:val="24"/>
        </w:rPr>
        <w:t>respectarea limitelor m</w:t>
      </w:r>
      <w:r w:rsidRPr="005251F5">
        <w:rPr>
          <w:sz w:val="24"/>
          <w:szCs w:val="24"/>
        </w:rPr>
        <w:t>inime de cuvinte — 2 puncte.</w:t>
      </w:r>
    </w:p>
    <w:p w:rsidR="00C2169A" w:rsidRDefault="00C37CF6">
      <w:r>
        <w:t xml:space="preserve">                                                                                                 </w:t>
      </w:r>
      <w:bookmarkStart w:id="0" w:name="_GoBack"/>
      <w:bookmarkEnd w:id="0"/>
      <w:r>
        <w:t>PROF. GHICA CLAUDIA -MARIANA</w:t>
      </w:r>
    </w:p>
    <w:sectPr w:rsidR="00C2169A" w:rsidSect="00C2169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8A0" w:rsidRDefault="004778A0" w:rsidP="001636DF">
      <w:pPr>
        <w:spacing w:after="0" w:line="240" w:lineRule="auto"/>
      </w:pPr>
      <w:r>
        <w:separator/>
      </w:r>
    </w:p>
  </w:endnote>
  <w:endnote w:type="continuationSeparator" w:id="0">
    <w:p w:rsidR="004778A0" w:rsidRDefault="004778A0" w:rsidP="0016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6DF" w:rsidRDefault="004778A0" w:rsidP="001636DF">
    <w:pPr>
      <w:tabs>
        <w:tab w:val="right" w:pos="9314"/>
      </w:tabs>
      <w:spacing w:after="0"/>
      <w:rPr>
        <w:sz w:val="20"/>
      </w:rPr>
    </w:pPr>
    <w:r>
      <w:rPr>
        <w:noProof/>
        <w:sz w:val="20"/>
      </w:rPr>
      <w:pict>
        <v:shapetype id="_x0000_t32" coordsize="21600,21600" o:spt="32" o:oned="t" path="m,l21600,21600e" filled="f">
          <v:path arrowok="t" fillok="f" o:connecttype="none"/>
          <o:lock v:ext="edit" shapetype="t"/>
        </v:shapetype>
        <v:shape id="_x0000_s2049" type="#_x0000_t32" style="position:absolute;margin-left:-31.1pt;margin-top:7.05pt;width:483.75pt;height:2.25pt;flip:y;z-index:251658240" o:connectortype="straight"/>
      </w:pict>
    </w:r>
  </w:p>
  <w:p w:rsidR="001636DF" w:rsidRDefault="001636DF" w:rsidP="001636DF">
    <w:pPr>
      <w:tabs>
        <w:tab w:val="right" w:pos="9314"/>
      </w:tabs>
      <w:spacing w:after="0"/>
    </w:pPr>
    <w:r>
      <w:rPr>
        <w:sz w:val="20"/>
      </w:rPr>
      <w:t>Cultură și spiritualitate românească</w:t>
    </w:r>
    <w:r>
      <w:rPr>
        <w:sz w:val="20"/>
      </w:rPr>
      <w:tab/>
    </w:r>
  </w:p>
  <w:p w:rsidR="001636DF" w:rsidRDefault="001636DF" w:rsidP="001636DF">
    <w:pPr>
      <w:spacing w:after="0"/>
      <w:ind w:left="115"/>
    </w:pPr>
    <w:r>
      <w:rPr>
        <w:sz w:val="18"/>
      </w:rPr>
      <w:t>Clasa  a VI-a</w:t>
    </w:r>
  </w:p>
  <w:sdt>
    <w:sdtPr>
      <w:id w:val="250395305"/>
      <w:docPartObj>
        <w:docPartGallery w:val="Page Numbers (Top of Page)"/>
        <w:docPartUnique/>
      </w:docPartObj>
    </w:sdtPr>
    <w:sdtEndPr/>
    <w:sdtContent>
      <w:p w:rsidR="001636DF" w:rsidRDefault="001636DF" w:rsidP="001636DF">
        <w:pPr>
          <w:jc w:val="right"/>
        </w:pPr>
        <w:r>
          <w:t xml:space="preserve">Pagină </w:t>
        </w:r>
        <w:r w:rsidR="00D15637">
          <w:fldChar w:fldCharType="begin"/>
        </w:r>
        <w:r w:rsidR="00D15637">
          <w:instrText xml:space="preserve"> PAGE </w:instrText>
        </w:r>
        <w:r w:rsidR="00D15637">
          <w:fldChar w:fldCharType="separate"/>
        </w:r>
        <w:r w:rsidR="00C37CF6">
          <w:rPr>
            <w:noProof/>
          </w:rPr>
          <w:t>2</w:t>
        </w:r>
        <w:r w:rsidR="00D15637">
          <w:rPr>
            <w:noProof/>
          </w:rPr>
          <w:fldChar w:fldCharType="end"/>
        </w:r>
        <w:r>
          <w:t xml:space="preserve"> din </w:t>
        </w:r>
        <w:fldSimple w:instr=" NUMPAGES  ">
          <w:r w:rsidR="00C37CF6">
            <w:rPr>
              <w:noProof/>
            </w:rPr>
            <w:t>3</w:t>
          </w:r>
        </w:fldSimple>
      </w:p>
    </w:sdtContent>
  </w:sdt>
  <w:p w:rsidR="001636DF" w:rsidRDefault="001636D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8A0" w:rsidRDefault="004778A0" w:rsidP="001636DF">
      <w:pPr>
        <w:spacing w:after="0" w:line="240" w:lineRule="auto"/>
      </w:pPr>
      <w:r>
        <w:separator/>
      </w:r>
    </w:p>
  </w:footnote>
  <w:footnote w:type="continuationSeparator" w:id="0">
    <w:p w:rsidR="004778A0" w:rsidRDefault="004778A0" w:rsidP="001636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5087F"/>
    <w:multiLevelType w:val="hybridMultilevel"/>
    <w:tmpl w:val="3C24C5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3A00406"/>
    <w:multiLevelType w:val="hybridMultilevel"/>
    <w:tmpl w:val="320A0A0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7FD02A18"/>
    <w:multiLevelType w:val="hybridMultilevel"/>
    <w:tmpl w:val="63066C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1636DF"/>
    <w:rsid w:val="00102994"/>
    <w:rsid w:val="001636DF"/>
    <w:rsid w:val="0018365E"/>
    <w:rsid w:val="004605FC"/>
    <w:rsid w:val="004778A0"/>
    <w:rsid w:val="004A427E"/>
    <w:rsid w:val="005540A4"/>
    <w:rsid w:val="005634C5"/>
    <w:rsid w:val="006070BC"/>
    <w:rsid w:val="00700BA2"/>
    <w:rsid w:val="00704891"/>
    <w:rsid w:val="008A009A"/>
    <w:rsid w:val="00AF0593"/>
    <w:rsid w:val="00AF5B03"/>
    <w:rsid w:val="00B74C9C"/>
    <w:rsid w:val="00C2169A"/>
    <w:rsid w:val="00C37CF6"/>
    <w:rsid w:val="00D15637"/>
    <w:rsid w:val="00D91579"/>
    <w:rsid w:val="00EE3349"/>
    <w:rsid w:val="00EE3AC7"/>
    <w:rsid w:val="00EF44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B8AC23C-E40C-464F-A6BD-296C6587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6DF"/>
    <w:pPr>
      <w:spacing w:after="160" w:line="259" w:lineRule="auto"/>
    </w:pPr>
    <w:rPr>
      <w:rFonts w:ascii="Times New Roman" w:eastAsia="Times New Roman" w:hAnsi="Times New Roman" w:cs="Times New Roman"/>
      <w:color w:val="000000"/>
      <w:lang w:eastAsia="ro-RO"/>
    </w:rPr>
  </w:style>
  <w:style w:type="paragraph" w:styleId="Titlu1">
    <w:name w:val="heading 1"/>
    <w:next w:val="Normal"/>
    <w:link w:val="Titlu1Caracter"/>
    <w:uiPriority w:val="9"/>
    <w:qFormat/>
    <w:rsid w:val="001636DF"/>
    <w:pPr>
      <w:keepNext/>
      <w:keepLines/>
      <w:spacing w:after="0" w:line="259" w:lineRule="auto"/>
      <w:ind w:left="110"/>
      <w:outlineLvl w:val="0"/>
    </w:pPr>
    <w:rPr>
      <w:rFonts w:ascii="Times New Roman" w:eastAsia="Times New Roman" w:hAnsi="Times New Roman" w:cs="Times New Roman"/>
      <w:color w:val="000000"/>
      <w:sz w:val="24"/>
      <w:u w:val="single" w:color="00000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636DF"/>
    <w:rPr>
      <w:rFonts w:ascii="Times New Roman" w:eastAsia="Times New Roman" w:hAnsi="Times New Roman" w:cs="Times New Roman"/>
      <w:color w:val="000000"/>
      <w:sz w:val="24"/>
      <w:u w:val="single" w:color="000000"/>
      <w:lang w:eastAsia="ro-RO"/>
    </w:rPr>
  </w:style>
  <w:style w:type="paragraph" w:styleId="Listparagraf">
    <w:name w:val="List Paragraph"/>
    <w:basedOn w:val="Normal"/>
    <w:uiPriority w:val="34"/>
    <w:qFormat/>
    <w:rsid w:val="001636DF"/>
    <w:pPr>
      <w:ind w:left="720"/>
      <w:contextualSpacing/>
    </w:pPr>
  </w:style>
  <w:style w:type="paragraph" w:styleId="NormalWeb">
    <w:name w:val="Normal (Web)"/>
    <w:basedOn w:val="Normal"/>
    <w:uiPriority w:val="99"/>
    <w:unhideWhenUsed/>
    <w:rsid w:val="001636DF"/>
    <w:pPr>
      <w:spacing w:before="100" w:beforeAutospacing="1" w:after="100" w:afterAutospacing="1" w:line="240" w:lineRule="auto"/>
    </w:pPr>
    <w:rPr>
      <w:color w:val="auto"/>
      <w:sz w:val="24"/>
      <w:szCs w:val="24"/>
    </w:rPr>
  </w:style>
  <w:style w:type="character" w:styleId="Robust">
    <w:name w:val="Strong"/>
    <w:basedOn w:val="Fontdeparagrafimplicit"/>
    <w:uiPriority w:val="22"/>
    <w:qFormat/>
    <w:rsid w:val="001636DF"/>
    <w:rPr>
      <w:b/>
      <w:bCs/>
    </w:rPr>
  </w:style>
  <w:style w:type="character" w:styleId="Accentuat">
    <w:name w:val="Emphasis"/>
    <w:basedOn w:val="Fontdeparagrafimplicit"/>
    <w:uiPriority w:val="20"/>
    <w:qFormat/>
    <w:rsid w:val="001636DF"/>
    <w:rPr>
      <w:i/>
      <w:iCs/>
    </w:rPr>
  </w:style>
  <w:style w:type="paragraph" w:styleId="TextnBalon">
    <w:name w:val="Balloon Text"/>
    <w:basedOn w:val="Normal"/>
    <w:link w:val="TextnBalonCaracter"/>
    <w:uiPriority w:val="99"/>
    <w:semiHidden/>
    <w:unhideWhenUsed/>
    <w:rsid w:val="001636D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636DF"/>
    <w:rPr>
      <w:rFonts w:ascii="Tahoma" w:eastAsia="Times New Roman" w:hAnsi="Tahoma" w:cs="Tahoma"/>
      <w:color w:val="000000"/>
      <w:sz w:val="16"/>
      <w:szCs w:val="16"/>
      <w:lang w:eastAsia="ro-RO"/>
    </w:rPr>
  </w:style>
  <w:style w:type="paragraph" w:styleId="Antet">
    <w:name w:val="header"/>
    <w:basedOn w:val="Normal"/>
    <w:link w:val="AntetCaracter"/>
    <w:uiPriority w:val="99"/>
    <w:unhideWhenUsed/>
    <w:rsid w:val="001636D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636DF"/>
    <w:rPr>
      <w:rFonts w:ascii="Times New Roman" w:eastAsia="Times New Roman" w:hAnsi="Times New Roman" w:cs="Times New Roman"/>
      <w:color w:val="000000"/>
      <w:lang w:eastAsia="ro-RO"/>
    </w:rPr>
  </w:style>
  <w:style w:type="paragraph" w:styleId="Subsol">
    <w:name w:val="footer"/>
    <w:basedOn w:val="Normal"/>
    <w:link w:val="SubsolCaracter"/>
    <w:uiPriority w:val="99"/>
    <w:unhideWhenUsed/>
    <w:rsid w:val="001636D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636DF"/>
    <w:rPr>
      <w:rFonts w:ascii="Times New Roman" w:eastAsia="Times New Roman" w:hAnsi="Times New Roman" w:cs="Times New Roman"/>
      <w:color w:val="00000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1173</Words>
  <Characters>6804</Characters>
  <Application>Microsoft Office Word</Application>
  <DocSecurity>0</DocSecurity>
  <Lines>56</Lines>
  <Paragraphs>15</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40769638778</dc:creator>
  <cp:lastModifiedBy>Cont Microsoft</cp:lastModifiedBy>
  <cp:revision>9</cp:revision>
  <dcterms:created xsi:type="dcterms:W3CDTF">2022-03-05T09:42:00Z</dcterms:created>
  <dcterms:modified xsi:type="dcterms:W3CDTF">2022-08-18T13:32:00Z</dcterms:modified>
</cp:coreProperties>
</file>