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A9" w:rsidRDefault="00F043A9" w:rsidP="00F043A9">
      <w:pPr>
        <w:tabs>
          <w:tab w:val="left" w:pos="4736"/>
        </w:tabs>
        <w:spacing w:before="2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Nume</w:t>
      </w:r>
      <w:r>
        <w:rPr>
          <w:rFonts w:ascii="Times New Roman" w:hAnsi="Times New Roman"/>
          <w:b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și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prenume</w:t>
      </w:r>
      <w:r>
        <w:rPr>
          <w:rFonts w:ascii="Times New Roman" w:hAnsi="Times New Roman"/>
          <w:b/>
          <w:color w:val="FF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elev:</w:t>
      </w:r>
      <w:r>
        <w:rPr>
          <w:rFonts w:ascii="Times New Roman" w:hAnsi="Times New Roman"/>
          <w:b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u w:val="single" w:color="FE0000"/>
        </w:rPr>
        <w:t xml:space="preserve"> </w:t>
      </w:r>
      <w:r>
        <w:rPr>
          <w:rFonts w:ascii="Times New Roman" w:hAnsi="Times New Roman"/>
          <w:color w:val="FF0000"/>
          <w:sz w:val="24"/>
          <w:u w:val="single" w:color="FE0000"/>
        </w:rPr>
        <w:tab/>
      </w:r>
    </w:p>
    <w:p w:rsidR="00F043A9" w:rsidRDefault="00F043A9" w:rsidP="00F043A9">
      <w:pPr>
        <w:pStyle w:val="BodyText"/>
        <w:spacing w:before="2"/>
        <w:rPr>
          <w:rFonts w:ascii="Times New Roman"/>
          <w:sz w:val="16"/>
        </w:rPr>
      </w:pPr>
    </w:p>
    <w:p w:rsidR="00F043A9" w:rsidRDefault="00F043A9" w:rsidP="00F043A9">
      <w:pPr>
        <w:pStyle w:val="Heading2"/>
        <w:spacing w:before="90"/>
        <w:ind w:left="4076" w:right="4560"/>
        <w:jc w:val="center"/>
      </w:pPr>
      <w:r>
        <w:rPr>
          <w:color w:val="FF0000"/>
        </w:rPr>
        <w:t>Test</w:t>
      </w:r>
      <w:r>
        <w:rPr>
          <w:color w:val="FF0000"/>
          <w:spacing w:val="-3"/>
        </w:rPr>
        <w:t xml:space="preserve"> </w:t>
      </w:r>
    </w:p>
    <w:p w:rsidR="00F043A9" w:rsidRDefault="00F043A9" w:rsidP="00F043A9">
      <w:pPr>
        <w:spacing w:before="1"/>
        <w:ind w:left="4077" w:right="4559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Învățăm să economisim</w:t>
      </w:r>
    </w:p>
    <w:p w:rsidR="00F043A9" w:rsidRDefault="00F043A9" w:rsidP="00F043A9">
      <w:pPr>
        <w:spacing w:before="1"/>
        <w:ind w:left="4077" w:right="4559"/>
        <w:rPr>
          <w:rFonts w:ascii="Times New Roman" w:hAnsi="Times New Roman"/>
          <w:b/>
          <w:color w:val="FF0000"/>
          <w:sz w:val="24"/>
        </w:rPr>
      </w:pPr>
    </w:p>
    <w:p w:rsidR="00F043A9" w:rsidRDefault="00F043A9" w:rsidP="00F043A9">
      <w:pPr>
        <w:pStyle w:val="ListParagraph"/>
        <w:numPr>
          <w:ilvl w:val="0"/>
          <w:numId w:val="1"/>
        </w:numPr>
        <w:spacing w:before="1"/>
        <w:ind w:right="4559"/>
        <w:rPr>
          <w:b/>
          <w:sz w:val="24"/>
        </w:rPr>
      </w:pPr>
      <w:r>
        <w:rPr>
          <w:b/>
          <w:sz w:val="24"/>
        </w:rPr>
        <w:t>Scrie cuvinte cu sens opus pentru</w:t>
      </w:r>
    </w:p>
    <w:p w:rsidR="00F043A9" w:rsidRDefault="00F043A9" w:rsidP="00F043A9">
      <w:pPr>
        <w:pStyle w:val="ListParagraph"/>
        <w:spacing w:before="1"/>
        <w:ind w:left="1020" w:right="4559" w:firstLine="0"/>
        <w:rPr>
          <w:b/>
          <w:sz w:val="24"/>
        </w:rPr>
      </w:pPr>
      <w:r>
        <w:rPr>
          <w:b/>
          <w:sz w:val="24"/>
        </w:rPr>
        <w:t xml:space="preserve">economisesc –  –––––––––––––––––––––                                                         </w:t>
      </w:r>
    </w:p>
    <w:p w:rsidR="00F043A9" w:rsidRDefault="00F043A9" w:rsidP="00F043A9">
      <w:pPr>
        <w:pStyle w:val="ListParagraph"/>
        <w:spacing w:before="1"/>
        <w:ind w:left="1020" w:right="4559" w:firstLine="0"/>
        <w:rPr>
          <w:b/>
          <w:sz w:val="24"/>
        </w:rPr>
      </w:pPr>
      <w:r>
        <w:rPr>
          <w:b/>
          <w:sz w:val="24"/>
        </w:rPr>
        <w:t xml:space="preserve">câștig            - ––––––––––––––––––––––                                                            </w:t>
      </w:r>
    </w:p>
    <w:p w:rsidR="00F043A9" w:rsidRDefault="00F043A9" w:rsidP="00F043A9">
      <w:pPr>
        <w:pStyle w:val="ListParagraph"/>
        <w:spacing w:before="1"/>
        <w:ind w:left="1020" w:right="4559" w:firstLine="0"/>
        <w:rPr>
          <w:b/>
          <w:sz w:val="24"/>
        </w:rPr>
      </w:pPr>
      <w:r>
        <w:rPr>
          <w:b/>
          <w:sz w:val="24"/>
        </w:rPr>
        <w:t>retragere bani - ––––––––––––––––––––</w:t>
      </w:r>
    </w:p>
    <w:p w:rsidR="00F043A9" w:rsidRDefault="00F043A9" w:rsidP="00F043A9">
      <w:pPr>
        <w:pStyle w:val="ListParagraph"/>
        <w:spacing w:before="1"/>
        <w:ind w:left="1020" w:right="4559" w:firstLine="0"/>
        <w:rPr>
          <w:b/>
          <w:sz w:val="24"/>
        </w:rPr>
      </w:pPr>
      <w:r>
        <w:rPr>
          <w:b/>
          <w:sz w:val="24"/>
        </w:rPr>
        <w:t>câștig           - –––––––––––––––––––––––</w:t>
      </w:r>
    </w:p>
    <w:p w:rsidR="00F043A9" w:rsidRPr="00342F85" w:rsidRDefault="00F043A9" w:rsidP="00F043A9">
      <w:pPr>
        <w:pStyle w:val="ListParagraph"/>
        <w:spacing w:before="1"/>
        <w:ind w:left="1020" w:right="4559" w:firstLine="0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2 puncte</w:t>
      </w:r>
    </w:p>
    <w:p w:rsidR="00F043A9" w:rsidRDefault="00F043A9" w:rsidP="00F043A9">
      <w:pPr>
        <w:pStyle w:val="BodyText"/>
        <w:spacing w:before="9"/>
        <w:rPr>
          <w:rFonts w:ascii="Times New Roman"/>
          <w:b/>
          <w:sz w:val="15"/>
        </w:rPr>
      </w:pPr>
    </w:p>
    <w:p w:rsidR="00F043A9" w:rsidRPr="00602DF5" w:rsidRDefault="00F043A9" w:rsidP="00F043A9">
      <w:pPr>
        <w:pStyle w:val="ListParagraph"/>
        <w:numPr>
          <w:ilvl w:val="0"/>
          <w:numId w:val="1"/>
        </w:numPr>
        <w:tabs>
          <w:tab w:val="left" w:pos="0"/>
        </w:tabs>
        <w:spacing w:before="90"/>
        <w:ind w:right="5472"/>
        <w:rPr>
          <w:b/>
        </w:rPr>
      </w:pPr>
      <w:r w:rsidRPr="00602DF5">
        <w:rPr>
          <w:b/>
          <w:sz w:val="24"/>
        </w:rPr>
        <w:t>Notați cu Adevărat (A) sau Fals (F) următoarele enunțuri:</w:t>
      </w:r>
      <w:r w:rsidRPr="00602DF5">
        <w:rPr>
          <w:b/>
          <w:spacing w:val="-58"/>
          <w:sz w:val="24"/>
        </w:rPr>
        <w:t xml:space="preserve"> </w:t>
      </w:r>
    </w:p>
    <w:p w:rsidR="00F043A9" w:rsidRPr="00602DF5" w:rsidRDefault="00F043A9" w:rsidP="00F043A9">
      <w:pPr>
        <w:pStyle w:val="ListParagraph"/>
        <w:tabs>
          <w:tab w:val="left" w:pos="952"/>
        </w:tabs>
        <w:spacing w:before="90"/>
        <w:ind w:left="360" w:right="5472" w:firstLine="0"/>
        <w:rPr>
          <w:sz w:val="24"/>
          <w:szCs w:val="24"/>
        </w:rPr>
      </w:pPr>
      <w:r>
        <w:rPr>
          <w:noProof/>
          <w:color w:val="FF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99AE3" wp14:editId="7397E7AE">
                <wp:simplePos x="0" y="0"/>
                <wp:positionH relativeFrom="column">
                  <wp:posOffset>3463235</wp:posOffset>
                </wp:positionH>
                <wp:positionV relativeFrom="paragraph">
                  <wp:posOffset>24848</wp:posOffset>
                </wp:positionV>
                <wp:extent cx="347814" cy="257810"/>
                <wp:effectExtent l="0" t="0" r="14605" b="2794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14" cy="2578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72.7pt;margin-top:1.95pt;width:27.4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" filled="f" strokecolor="#243f60 [1604]" strokeweight="2pt"/>
            </w:pict>
          </mc:Fallback>
        </mc:AlternateContent>
      </w:r>
      <w:r>
        <w:rPr>
          <w:color w:val="FF0000"/>
          <w:sz w:val="24"/>
        </w:rPr>
        <w:t xml:space="preserve">           </w:t>
      </w:r>
      <w:r w:rsidRPr="00602DF5">
        <w:rPr>
          <w:sz w:val="24"/>
          <w:szCs w:val="24"/>
        </w:rPr>
        <w:t>Pot să economisesc, dar nu sunt chibzuit.</w:t>
      </w:r>
      <w:r w:rsidRPr="00602DF5">
        <w:rPr>
          <w:noProof/>
          <w:color w:val="FF0000"/>
          <w:sz w:val="24"/>
          <w:lang w:val="en-US"/>
        </w:rPr>
        <w:t xml:space="preserve"> </w:t>
      </w:r>
    </w:p>
    <w:p w:rsidR="00F043A9" w:rsidRPr="00602DF5" w:rsidRDefault="00F043A9" w:rsidP="00F043A9">
      <w:pPr>
        <w:pStyle w:val="ListParagraph"/>
        <w:tabs>
          <w:tab w:val="left" w:pos="952"/>
        </w:tabs>
        <w:spacing w:before="90"/>
        <w:ind w:left="360" w:right="5472" w:firstLine="0"/>
        <w:rPr>
          <w:sz w:val="24"/>
          <w:szCs w:val="24"/>
        </w:rPr>
      </w:pPr>
      <w:r>
        <w:rPr>
          <w:noProof/>
          <w:color w:val="FF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3BE28" wp14:editId="1032BC22">
                <wp:simplePos x="0" y="0"/>
                <wp:positionH relativeFrom="column">
                  <wp:posOffset>3463235</wp:posOffset>
                </wp:positionH>
                <wp:positionV relativeFrom="paragraph">
                  <wp:posOffset>239699</wp:posOffset>
                </wp:positionV>
                <wp:extent cx="347814" cy="217004"/>
                <wp:effectExtent l="0" t="0" r="14605" b="1206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14" cy="2170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72.7pt;margin-top:18.85pt;width:27.4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uKeQIAAEUFAAAOAAAAZHJzL2Uyb0RvYy54bWysVFFP2zAQfp+0/2D5fSTpygo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" filled="f" strokecolor="#243f60 [1604]" strokeweight="2pt"/>
            </w:pict>
          </mc:Fallback>
        </mc:AlternateContent>
      </w:r>
      <w:r w:rsidRPr="00602DF5">
        <w:rPr>
          <w:sz w:val="24"/>
          <w:szCs w:val="24"/>
        </w:rPr>
        <w:t xml:space="preserve">           Economisirea banilor înseamnă păstrarea banilor la   bancă pentru o perioadă de timp.     </w:t>
      </w:r>
    </w:p>
    <w:p w:rsidR="00F043A9" w:rsidRPr="00602DF5" w:rsidRDefault="00F043A9" w:rsidP="00F043A9">
      <w:pPr>
        <w:pStyle w:val="ListParagraph"/>
        <w:tabs>
          <w:tab w:val="left" w:pos="952"/>
        </w:tabs>
        <w:spacing w:before="90"/>
        <w:ind w:left="360" w:right="5472" w:firstLine="0"/>
        <w:rPr>
          <w:sz w:val="24"/>
          <w:szCs w:val="24"/>
        </w:rPr>
      </w:pPr>
      <w:r>
        <w:rPr>
          <w:noProof/>
          <w:color w:val="FF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F5770" wp14:editId="416A1717">
                <wp:simplePos x="0" y="0"/>
                <wp:positionH relativeFrom="column">
                  <wp:posOffset>3522869</wp:posOffset>
                </wp:positionH>
                <wp:positionV relativeFrom="paragraph">
                  <wp:posOffset>259411</wp:posOffset>
                </wp:positionV>
                <wp:extent cx="337875" cy="257810"/>
                <wp:effectExtent l="0" t="0" r="24130" b="2794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75" cy="2578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77.4pt;margin-top:20.45pt;width:26.6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" filled="f" strokecolor="#243f60 [1604]" strokeweight="2pt"/>
            </w:pict>
          </mc:Fallback>
        </mc:AlternateContent>
      </w:r>
      <w:r w:rsidRPr="00602DF5">
        <w:rPr>
          <w:sz w:val="24"/>
          <w:szCs w:val="24"/>
        </w:rPr>
        <w:t xml:space="preserve">            Băncile sunt instituții de credit care permit clienților să cumpere tot ce își doresc.</w:t>
      </w:r>
    </w:p>
    <w:p w:rsidR="00F043A9" w:rsidRPr="00602DF5" w:rsidRDefault="00F043A9" w:rsidP="00F043A9">
      <w:pPr>
        <w:pStyle w:val="ListParagraph"/>
        <w:tabs>
          <w:tab w:val="left" w:pos="952"/>
        </w:tabs>
        <w:spacing w:before="90"/>
        <w:ind w:left="360" w:right="4140" w:firstLine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</w:t>
      </w:r>
      <w:r w:rsidRPr="00602DF5">
        <w:rPr>
          <w:b/>
          <w:sz w:val="24"/>
        </w:rPr>
        <w:t>2 puncte</w:t>
      </w:r>
    </w:p>
    <w:p w:rsidR="00F043A9" w:rsidRPr="00602DF5" w:rsidRDefault="00F043A9" w:rsidP="00F043A9">
      <w:pPr>
        <w:pStyle w:val="ListParagraph"/>
        <w:tabs>
          <w:tab w:val="left" w:pos="952"/>
        </w:tabs>
        <w:spacing w:before="90"/>
        <w:ind w:left="360" w:right="5472" w:firstLine="0"/>
        <w:jc w:val="right"/>
        <w:rPr>
          <w:b/>
          <w:sz w:val="24"/>
        </w:rPr>
      </w:pPr>
      <w:r w:rsidRPr="00602DF5">
        <w:rPr>
          <w:b/>
          <w:sz w:val="24"/>
        </w:rPr>
        <w:t xml:space="preserve">             </w:t>
      </w:r>
    </w:p>
    <w:p w:rsidR="00F043A9" w:rsidRDefault="00F043A9" w:rsidP="00F043A9">
      <w:pPr>
        <w:pStyle w:val="ListParagraph"/>
        <w:tabs>
          <w:tab w:val="left" w:pos="952"/>
        </w:tabs>
        <w:spacing w:before="90"/>
        <w:ind w:left="951" w:right="5472" w:firstLine="0"/>
        <w:rPr>
          <w:color w:val="FF0000"/>
          <w:sz w:val="24"/>
        </w:rPr>
      </w:pPr>
    </w:p>
    <w:p w:rsidR="00F043A9" w:rsidRDefault="00F043A9" w:rsidP="00F043A9">
      <w:pPr>
        <w:pStyle w:val="ListParagraph"/>
        <w:tabs>
          <w:tab w:val="left" w:pos="952"/>
        </w:tabs>
        <w:spacing w:before="90"/>
        <w:ind w:left="951" w:right="5472" w:firstLine="0"/>
        <w:rPr>
          <w:color w:val="FF0000"/>
          <w:sz w:val="24"/>
        </w:rPr>
      </w:pPr>
    </w:p>
    <w:p w:rsidR="00F043A9" w:rsidRDefault="00F043A9" w:rsidP="00F043A9">
      <w:pPr>
        <w:pStyle w:val="ListParagraph"/>
        <w:tabs>
          <w:tab w:val="left" w:pos="952"/>
        </w:tabs>
        <w:spacing w:before="90"/>
        <w:ind w:left="951" w:right="5472" w:firstLine="0"/>
        <w:rPr>
          <w:color w:val="FF0000"/>
          <w:sz w:val="24"/>
        </w:rPr>
      </w:pPr>
    </w:p>
    <w:p w:rsidR="006B1FC8" w:rsidRDefault="006B1FC8" w:rsidP="00F043A9">
      <w:pPr>
        <w:pStyle w:val="ListParagraph"/>
        <w:tabs>
          <w:tab w:val="left" w:pos="952"/>
        </w:tabs>
        <w:spacing w:before="90"/>
        <w:ind w:left="951" w:right="5472" w:firstLine="0"/>
        <w:rPr>
          <w:color w:val="FF0000"/>
          <w:sz w:val="24"/>
        </w:rPr>
      </w:pPr>
    </w:p>
    <w:p w:rsidR="00F043A9" w:rsidRDefault="00F043A9" w:rsidP="00F043A9">
      <w:pPr>
        <w:pStyle w:val="BodyText"/>
        <w:spacing w:before="5"/>
        <w:ind w:left="991"/>
        <w:rPr>
          <w:rFonts w:ascii="Times New Roman"/>
          <w:b/>
          <w:sz w:val="23"/>
        </w:rPr>
      </w:pPr>
    </w:p>
    <w:p w:rsidR="00F043A9" w:rsidRDefault="00F043A9" w:rsidP="00F043A9">
      <w:pPr>
        <w:pStyle w:val="BodyText"/>
        <w:numPr>
          <w:ilvl w:val="0"/>
          <w:numId w:val="1"/>
        </w:numPr>
        <w:spacing w:before="5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lastRenderedPageBreak/>
        <w:t>Realizeaz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coresponden</w:t>
      </w:r>
      <w:r>
        <w:rPr>
          <w:rFonts w:ascii="Times New Roman"/>
          <w:b/>
          <w:sz w:val="23"/>
        </w:rPr>
        <w:t>ț</w:t>
      </w:r>
      <w:r>
        <w:rPr>
          <w:rFonts w:ascii="Times New Roman"/>
          <w:b/>
          <w:sz w:val="23"/>
        </w:rPr>
        <w:t>a:</w:t>
      </w:r>
    </w:p>
    <w:p w:rsidR="00F043A9" w:rsidRDefault="00F043A9" w:rsidP="00F043A9">
      <w:pPr>
        <w:pStyle w:val="BodyText"/>
        <w:spacing w:before="5"/>
        <w:ind w:left="991"/>
        <w:rPr>
          <w:rFonts w:ascii="Times New Roman"/>
          <w:b/>
          <w:sz w:val="23"/>
        </w:rPr>
      </w:pPr>
    </w:p>
    <w:p w:rsidR="00F043A9" w:rsidRDefault="00F043A9" w:rsidP="00F043A9">
      <w:pPr>
        <w:pStyle w:val="BodyText"/>
        <w:spacing w:before="5" w:line="720" w:lineRule="auto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 xml:space="preserve">            Cardul                                      opera</w:t>
      </w:r>
      <w:r>
        <w:rPr>
          <w:rFonts w:ascii="Times New Roman"/>
          <w:b/>
          <w:sz w:val="23"/>
        </w:rPr>
        <w:t>ț</w:t>
      </w:r>
      <w:r>
        <w:rPr>
          <w:rFonts w:ascii="Times New Roman"/>
          <w:b/>
          <w:sz w:val="23"/>
        </w:rPr>
        <w:t>iunea de p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>strare a banilor la banc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pentru o anumit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perioad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  de timp</w:t>
      </w:r>
    </w:p>
    <w:p w:rsidR="00F043A9" w:rsidRDefault="00F043A9" w:rsidP="00F043A9">
      <w:pPr>
        <w:pStyle w:val="BodyText"/>
        <w:spacing w:before="5" w:line="720" w:lineRule="auto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 xml:space="preserve">            Contul                        locul </w:t>
      </w:r>
      <w:r>
        <w:rPr>
          <w:rFonts w:ascii="Times New Roman"/>
          <w:b/>
          <w:sz w:val="23"/>
        </w:rPr>
        <w:t>î</w:t>
      </w:r>
      <w:r>
        <w:rPr>
          <w:rFonts w:ascii="Times New Roman"/>
          <w:b/>
          <w:sz w:val="23"/>
        </w:rPr>
        <w:t>n care popula</w:t>
      </w:r>
      <w:r>
        <w:rPr>
          <w:rFonts w:ascii="Times New Roman"/>
          <w:b/>
          <w:sz w:val="23"/>
        </w:rPr>
        <w:t>ț</w:t>
      </w:r>
      <w:r>
        <w:rPr>
          <w:rFonts w:ascii="Times New Roman"/>
          <w:b/>
          <w:sz w:val="23"/>
        </w:rPr>
        <w:t>ia p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>streaz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economiile popula</w:t>
      </w:r>
      <w:r>
        <w:rPr>
          <w:rFonts w:ascii="Times New Roman"/>
          <w:b/>
          <w:sz w:val="23"/>
        </w:rPr>
        <w:t>ț</w:t>
      </w:r>
      <w:r>
        <w:rPr>
          <w:rFonts w:ascii="Times New Roman"/>
          <w:b/>
          <w:sz w:val="23"/>
        </w:rPr>
        <w:t xml:space="preserve">iei </w:t>
      </w:r>
      <w:r>
        <w:rPr>
          <w:rFonts w:ascii="Times New Roman"/>
          <w:b/>
          <w:sz w:val="23"/>
        </w:rPr>
        <w:t>ș</w:t>
      </w:r>
      <w:r>
        <w:rPr>
          <w:rFonts w:ascii="Times New Roman"/>
          <w:b/>
          <w:sz w:val="23"/>
        </w:rPr>
        <w:t>i ale companiilor pentru  un timp</w:t>
      </w:r>
    </w:p>
    <w:p w:rsidR="00F043A9" w:rsidRDefault="00F043A9" w:rsidP="00F043A9">
      <w:pPr>
        <w:pStyle w:val="BodyText"/>
        <w:spacing w:before="5" w:line="720" w:lineRule="auto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 xml:space="preserve">            Economisirea banilor               o sum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de bani depus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la banc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de o persoan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care are disponoibilit</w:t>
      </w:r>
      <w:r>
        <w:rPr>
          <w:rFonts w:ascii="Times New Roman"/>
          <w:b/>
          <w:sz w:val="23"/>
        </w:rPr>
        <w:t>ăț</w:t>
      </w:r>
      <w:r>
        <w:rPr>
          <w:rFonts w:ascii="Times New Roman"/>
          <w:b/>
          <w:sz w:val="23"/>
        </w:rPr>
        <w:t>i de bani</w:t>
      </w:r>
    </w:p>
    <w:p w:rsidR="00F043A9" w:rsidRDefault="00F043A9" w:rsidP="006B1FC8">
      <w:pPr>
        <w:pStyle w:val="BodyText"/>
        <w:spacing w:before="5" w:line="720" w:lineRule="auto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 xml:space="preserve">            Depozit bancar                      instrument de plat</w:t>
      </w:r>
      <w:r>
        <w:rPr>
          <w:rFonts w:ascii="Times New Roman"/>
          <w:b/>
          <w:sz w:val="23"/>
        </w:rPr>
        <w:t>ă</w:t>
      </w:r>
      <w:r>
        <w:rPr>
          <w:rFonts w:ascii="Times New Roman"/>
          <w:b/>
          <w:sz w:val="23"/>
        </w:rPr>
        <w:t xml:space="preserve">                                                  2 puncte</w:t>
      </w:r>
    </w:p>
    <w:p w:rsidR="00F043A9" w:rsidRDefault="00F043A9" w:rsidP="00F043A9">
      <w:pPr>
        <w:pStyle w:val="BodyText"/>
        <w:numPr>
          <w:ilvl w:val="0"/>
          <w:numId w:val="1"/>
        </w:numPr>
        <w:spacing w:before="90"/>
        <w:ind w:right="6130"/>
        <w:rPr>
          <w:rFonts w:ascii="Times New Roman" w:hAnsi="Times New Roman"/>
          <w:b/>
        </w:rPr>
      </w:pPr>
      <w:r w:rsidRPr="006C7A60">
        <w:rPr>
          <w:rFonts w:ascii="Times New Roman" w:hAnsi="Times New Roman"/>
          <w:b/>
        </w:rPr>
        <w:t>Mihai a economisit 200 lei. Fratele său a agonisit de 3 ori mai mult. C</w:t>
      </w:r>
      <w:r>
        <w:rPr>
          <w:rFonts w:ascii="Times New Roman" w:hAnsi="Times New Roman"/>
          <w:b/>
        </w:rPr>
        <w:t>âți lei trebuie să mai</w:t>
      </w:r>
      <w:r w:rsidRPr="006C7A60">
        <w:rPr>
          <w:rFonts w:ascii="Times New Roman" w:hAnsi="Times New Roman"/>
          <w:b/>
        </w:rPr>
        <w:t xml:space="preserve"> adune </w:t>
      </w:r>
      <w:r>
        <w:rPr>
          <w:rFonts w:ascii="Times New Roman" w:hAnsi="Times New Roman"/>
          <w:b/>
        </w:rPr>
        <w:t>M</w:t>
      </w:r>
      <w:r w:rsidRPr="006C7A60">
        <w:rPr>
          <w:rFonts w:ascii="Times New Roman" w:hAnsi="Times New Roman"/>
          <w:b/>
        </w:rPr>
        <w:t>ihai pentru a ajung</w:t>
      </w:r>
      <w:r>
        <w:rPr>
          <w:rFonts w:ascii="Times New Roman" w:hAnsi="Times New Roman"/>
          <w:b/>
        </w:rPr>
        <w:t>e la aceeași sumă ca și fratele</w:t>
      </w:r>
      <w:r w:rsidRPr="006C7A60">
        <w:rPr>
          <w:rFonts w:ascii="Times New Roman" w:hAnsi="Times New Roman"/>
          <w:b/>
        </w:rPr>
        <w:t xml:space="preserve"> său?</w:t>
      </w:r>
    </w:p>
    <w:p w:rsidR="00F043A9" w:rsidRDefault="00F043A9" w:rsidP="00F043A9">
      <w:pPr>
        <w:pStyle w:val="BodyText"/>
        <w:spacing w:before="90"/>
        <w:ind w:left="991" w:right="6130"/>
        <w:jc w:val="right"/>
        <w:rPr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  <w:r w:rsidRPr="006C7A60">
        <w:rPr>
          <w:b/>
        </w:rPr>
        <w:t>2</w:t>
      </w:r>
      <w:r w:rsidRPr="006C7A60">
        <w:rPr>
          <w:b/>
          <w:spacing w:val="-1"/>
        </w:rPr>
        <w:t xml:space="preserve"> </w:t>
      </w:r>
      <w:r w:rsidRPr="006C7A60">
        <w:rPr>
          <w:b/>
        </w:rPr>
        <w:t>puncte</w:t>
      </w:r>
    </w:p>
    <w:p w:rsidR="00F043A9" w:rsidRDefault="00F043A9" w:rsidP="006B1FC8">
      <w:pPr>
        <w:pStyle w:val="BodyText"/>
        <w:spacing w:before="90"/>
        <w:ind w:right="6130"/>
        <w:rPr>
          <w:b/>
        </w:rPr>
      </w:pPr>
    </w:p>
    <w:p w:rsidR="00F043A9" w:rsidRPr="006B1FC8" w:rsidRDefault="00F043A9" w:rsidP="006B1FC8">
      <w:pPr>
        <w:pStyle w:val="BodyText"/>
        <w:numPr>
          <w:ilvl w:val="0"/>
          <w:numId w:val="1"/>
        </w:numPr>
        <w:tabs>
          <w:tab w:val="left" w:pos="1377"/>
        </w:tabs>
        <w:spacing w:before="90"/>
        <w:ind w:right="61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Ordonează cuvintele pentru a obține un proverb care are legătură cu acțiunea de a economisi!</w:t>
      </w:r>
      <w:bookmarkStart w:id="0" w:name="_GoBack"/>
      <w:bookmarkEnd w:id="0"/>
    </w:p>
    <w:p w:rsidR="00F043A9" w:rsidRDefault="00F043A9" w:rsidP="00F043A9">
      <w:pPr>
        <w:pStyle w:val="BodyText"/>
        <w:tabs>
          <w:tab w:val="left" w:pos="1377"/>
        </w:tabs>
        <w:spacing w:before="90"/>
        <w:ind w:left="991" w:right="61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lipsa, vreme, înlătură, la, și, Agonisirea, nevoia.</w:t>
      </w:r>
    </w:p>
    <w:p w:rsidR="00F043A9" w:rsidRPr="006C7A60" w:rsidRDefault="00F043A9" w:rsidP="00F043A9">
      <w:pPr>
        <w:pStyle w:val="BodyText"/>
        <w:tabs>
          <w:tab w:val="left" w:pos="1377"/>
        </w:tabs>
        <w:spacing w:before="90"/>
        <w:ind w:left="991" w:right="613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1 punct</w:t>
      </w:r>
    </w:p>
    <w:p w:rsidR="00F043A9" w:rsidRDefault="00F043A9" w:rsidP="00F043A9">
      <w:pPr>
        <w:pStyle w:val="BodyText"/>
        <w:spacing w:before="6"/>
        <w:rPr>
          <w:rFonts w:ascii="Times New Roman"/>
          <w:b/>
          <w:sz w:val="15"/>
        </w:rPr>
      </w:pPr>
    </w:p>
    <w:p w:rsidR="00F043A9" w:rsidRDefault="00F043A9" w:rsidP="00F043A9">
      <w:pPr>
        <w:spacing w:before="101" w:line="257" w:lineRule="exact"/>
        <w:ind w:left="658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  <w:lastRenderedPageBreak/>
        <w:t xml:space="preserve">          Notă:</w:t>
      </w:r>
      <w:r>
        <w:rPr>
          <w:rFonts w:ascii="Cambria" w:hAnsi="Cambria"/>
          <w:b/>
          <w:color w:val="FF0000"/>
          <w:spacing w:val="-2"/>
        </w:rPr>
        <w:t xml:space="preserve"> </w:t>
      </w:r>
      <w:r>
        <w:rPr>
          <w:rFonts w:ascii="Cambria" w:hAnsi="Cambria"/>
          <w:b/>
          <w:color w:val="FF0000"/>
        </w:rPr>
        <w:t>Se</w:t>
      </w:r>
      <w:r>
        <w:rPr>
          <w:rFonts w:ascii="Cambria" w:hAnsi="Cambria"/>
          <w:b/>
          <w:color w:val="FF0000"/>
          <w:spacing w:val="-2"/>
        </w:rPr>
        <w:t xml:space="preserve"> </w:t>
      </w:r>
      <w:r>
        <w:rPr>
          <w:rFonts w:ascii="Cambria" w:hAnsi="Cambria"/>
          <w:b/>
          <w:color w:val="FF0000"/>
        </w:rPr>
        <w:t>acordă</w:t>
      </w:r>
      <w:r>
        <w:rPr>
          <w:rFonts w:ascii="Cambria" w:hAnsi="Cambria"/>
          <w:b/>
          <w:color w:val="FF0000"/>
          <w:spacing w:val="-2"/>
        </w:rPr>
        <w:t xml:space="preserve"> </w:t>
      </w:r>
      <w:r>
        <w:rPr>
          <w:rFonts w:ascii="Cambria" w:hAnsi="Cambria"/>
          <w:b/>
          <w:color w:val="FF0000"/>
        </w:rPr>
        <w:t>1</w:t>
      </w:r>
      <w:r>
        <w:rPr>
          <w:rFonts w:ascii="Cambria" w:hAnsi="Cambria"/>
          <w:b/>
          <w:color w:val="FF0000"/>
          <w:spacing w:val="-4"/>
        </w:rPr>
        <w:t xml:space="preserve"> </w:t>
      </w:r>
      <w:r>
        <w:rPr>
          <w:rFonts w:ascii="Cambria" w:hAnsi="Cambria"/>
          <w:b/>
          <w:color w:val="FF0000"/>
        </w:rPr>
        <w:t>punct</w:t>
      </w:r>
      <w:r>
        <w:rPr>
          <w:rFonts w:ascii="Cambria" w:hAnsi="Cambria"/>
          <w:b/>
          <w:color w:val="FF0000"/>
          <w:spacing w:val="-4"/>
        </w:rPr>
        <w:t xml:space="preserve"> </w:t>
      </w:r>
      <w:r>
        <w:rPr>
          <w:rFonts w:ascii="Cambria" w:hAnsi="Cambria"/>
          <w:b/>
          <w:color w:val="FF0000"/>
        </w:rPr>
        <w:t>din</w:t>
      </w:r>
      <w:r>
        <w:rPr>
          <w:rFonts w:ascii="Cambria" w:hAnsi="Cambria"/>
          <w:b/>
          <w:color w:val="FF0000"/>
          <w:spacing w:val="-1"/>
        </w:rPr>
        <w:t xml:space="preserve"> </w:t>
      </w:r>
      <w:r>
        <w:rPr>
          <w:rFonts w:ascii="Cambria" w:hAnsi="Cambria"/>
          <w:b/>
          <w:color w:val="FF0000"/>
        </w:rPr>
        <w:t>oficiu.</w:t>
      </w:r>
    </w:p>
    <w:p w:rsidR="00F043A9" w:rsidRDefault="00F043A9" w:rsidP="00F043A9">
      <w:pPr>
        <w:spacing w:before="101" w:line="257" w:lineRule="exact"/>
        <w:ind w:left="658"/>
        <w:rPr>
          <w:rFonts w:ascii="Cambria" w:hAnsi="Cambria"/>
          <w:b/>
        </w:rPr>
      </w:pPr>
    </w:p>
    <w:p w:rsidR="00F043A9" w:rsidRDefault="00F043A9" w:rsidP="00F043A9">
      <w:pPr>
        <w:tabs>
          <w:tab w:val="left" w:leader="dot" w:pos="3551"/>
        </w:tabs>
        <w:spacing w:line="257" w:lineRule="exact"/>
        <w:ind w:left="1191"/>
        <w:rPr>
          <w:rFonts w:ascii="Cambria"/>
          <w:b/>
        </w:rPr>
      </w:pPr>
      <w:r>
        <w:rPr>
          <w:rFonts w:ascii="Cambria"/>
          <w:b/>
          <w:color w:val="FF0000"/>
        </w:rPr>
        <w:t>Timp</w:t>
      </w:r>
      <w:r>
        <w:rPr>
          <w:rFonts w:ascii="Cambria"/>
          <w:b/>
          <w:color w:val="FF0000"/>
          <w:spacing w:val="-2"/>
        </w:rPr>
        <w:t xml:space="preserve"> </w:t>
      </w:r>
      <w:r>
        <w:rPr>
          <w:rFonts w:ascii="Cambria"/>
          <w:b/>
          <w:color w:val="FF0000"/>
        </w:rPr>
        <w:t>de</w:t>
      </w:r>
      <w:r>
        <w:rPr>
          <w:rFonts w:ascii="Cambria"/>
          <w:b/>
          <w:color w:val="FF0000"/>
          <w:spacing w:val="-1"/>
        </w:rPr>
        <w:t xml:space="preserve"> </w:t>
      </w:r>
      <w:r>
        <w:rPr>
          <w:rFonts w:ascii="Cambria"/>
          <w:b/>
          <w:color w:val="FF0000"/>
        </w:rPr>
        <w:t>lucru = 30 minute.</w:t>
      </w:r>
    </w:p>
    <w:p w:rsidR="00F043A9" w:rsidRDefault="00F043A9" w:rsidP="00F043A9">
      <w:pPr>
        <w:pStyle w:val="BodyText"/>
        <w:rPr>
          <w:rFonts w:ascii="Cambria"/>
          <w:b/>
          <w:sz w:val="26"/>
        </w:rPr>
      </w:pPr>
    </w:p>
    <w:p w:rsidR="00F043A9" w:rsidRDefault="00F043A9" w:rsidP="00F043A9">
      <w:pPr>
        <w:pStyle w:val="BodyText"/>
        <w:rPr>
          <w:rFonts w:ascii="Cambria"/>
          <w:b/>
        </w:rPr>
      </w:pPr>
    </w:p>
    <w:p w:rsidR="00F043A9" w:rsidRDefault="00F043A9" w:rsidP="00F043A9">
      <w:pPr>
        <w:pStyle w:val="Heading2"/>
        <w:ind w:left="231"/>
        <w:rPr>
          <w:rFonts w:ascii="Calibri"/>
          <w:color w:val="FF0000"/>
        </w:rPr>
      </w:pPr>
      <w:r>
        <w:rPr>
          <w:rFonts w:ascii="Calibri"/>
          <w:color w:val="FF0000"/>
        </w:rPr>
        <w:t>Barem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de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corectare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–</w:t>
      </w:r>
      <w:r>
        <w:rPr>
          <w:rFonts w:ascii="Calibri"/>
          <w:color w:val="FF0000"/>
          <w:spacing w:val="-1"/>
        </w:rPr>
        <w:t xml:space="preserve"> </w:t>
      </w:r>
      <w:r>
        <w:rPr>
          <w:rFonts w:ascii="Calibri"/>
          <w:color w:val="FF0000"/>
        </w:rPr>
        <w:t>test</w:t>
      </w:r>
    </w:p>
    <w:p w:rsidR="00F043A9" w:rsidRDefault="00F043A9" w:rsidP="00F043A9">
      <w:pPr>
        <w:pStyle w:val="Heading2"/>
        <w:ind w:left="231"/>
        <w:rPr>
          <w:rFonts w:ascii="Calibri"/>
          <w:color w:val="FF0000"/>
        </w:rPr>
      </w:pPr>
    </w:p>
    <w:p w:rsidR="00F043A9" w:rsidRDefault="00F043A9" w:rsidP="00F043A9">
      <w:pPr>
        <w:pStyle w:val="Heading2"/>
        <w:ind w:left="231"/>
        <w:rPr>
          <w:rFonts w:ascii="Calibr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780"/>
        <w:gridCol w:w="3510"/>
        <w:gridCol w:w="3528"/>
      </w:tblGrid>
      <w:tr w:rsidR="00F043A9" w:rsidTr="00E82C01">
        <w:tc>
          <w:tcPr>
            <w:tcW w:w="136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ITEM</w:t>
            </w:r>
          </w:p>
        </w:tc>
        <w:tc>
          <w:tcPr>
            <w:tcW w:w="3780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FOARTE BINE</w:t>
            </w:r>
          </w:p>
        </w:tc>
        <w:tc>
          <w:tcPr>
            <w:tcW w:w="3510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BINE</w:t>
            </w:r>
          </w:p>
        </w:tc>
        <w:tc>
          <w:tcPr>
            <w:tcW w:w="352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SUFICIENT</w:t>
            </w:r>
          </w:p>
        </w:tc>
      </w:tr>
      <w:tr w:rsidR="00F043A9" w:rsidTr="00E82C01">
        <w:tc>
          <w:tcPr>
            <w:tcW w:w="136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1</w:t>
            </w:r>
          </w:p>
        </w:tc>
        <w:tc>
          <w:tcPr>
            <w:tcW w:w="3780" w:type="dxa"/>
          </w:tcPr>
          <w:p w:rsidR="00F043A9" w:rsidRDefault="00F043A9" w:rsidP="00E82C01">
            <w:r>
              <w:t>-scrie corect cele 4 variante de cuvInte cu sens opus</w:t>
            </w:r>
          </w:p>
        </w:tc>
        <w:tc>
          <w:tcPr>
            <w:tcW w:w="3510" w:type="dxa"/>
          </w:tcPr>
          <w:p w:rsidR="00F043A9" w:rsidRDefault="00F043A9" w:rsidP="00E82C01">
            <w:r>
              <w:t>-scrie corect  2-3 variante de cuvInte cu sens opus</w:t>
            </w:r>
          </w:p>
        </w:tc>
        <w:tc>
          <w:tcPr>
            <w:tcW w:w="3528" w:type="dxa"/>
          </w:tcPr>
          <w:p w:rsidR="00F043A9" w:rsidRDefault="00F043A9" w:rsidP="00E82C01">
            <w:r>
              <w:t>-scrie corect o singură variantă din cuvIntele cu sens opus</w:t>
            </w:r>
          </w:p>
        </w:tc>
      </w:tr>
      <w:tr w:rsidR="00F043A9" w:rsidTr="00E82C01">
        <w:tc>
          <w:tcPr>
            <w:tcW w:w="136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2</w:t>
            </w:r>
          </w:p>
        </w:tc>
        <w:tc>
          <w:tcPr>
            <w:tcW w:w="3780" w:type="dxa"/>
          </w:tcPr>
          <w:p w:rsidR="00F043A9" w:rsidRDefault="00F043A9" w:rsidP="00E82C01">
            <w:r>
              <w:t>-stabilește corect valoarea de adevărat sau fals pentru toate cele 3 variante date</w:t>
            </w:r>
          </w:p>
        </w:tc>
        <w:tc>
          <w:tcPr>
            <w:tcW w:w="3510" w:type="dxa"/>
          </w:tcPr>
          <w:p w:rsidR="00F043A9" w:rsidRDefault="00F043A9" w:rsidP="00E82C01">
            <w:r>
              <w:t>-stabilește corect valoarea de adevărat sau fals pentru  2 variante din cele date</w:t>
            </w:r>
          </w:p>
        </w:tc>
        <w:tc>
          <w:tcPr>
            <w:tcW w:w="3528" w:type="dxa"/>
          </w:tcPr>
          <w:p w:rsidR="00F043A9" w:rsidRDefault="00F043A9" w:rsidP="00E82C01">
            <w:r>
              <w:t>-stabilește corect valoarea de adevărat sau fals pentru o singură variantă din cele date</w:t>
            </w:r>
          </w:p>
        </w:tc>
      </w:tr>
      <w:tr w:rsidR="00F043A9" w:rsidTr="00E82C01">
        <w:tc>
          <w:tcPr>
            <w:tcW w:w="136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3</w:t>
            </w:r>
          </w:p>
        </w:tc>
        <w:tc>
          <w:tcPr>
            <w:tcW w:w="3780" w:type="dxa"/>
          </w:tcPr>
          <w:p w:rsidR="00F043A9" w:rsidRDefault="00F043A9" w:rsidP="00E82C01">
            <w:r>
              <w:t>-realizează corect corespondența pentru toate cele 4 situații</w:t>
            </w:r>
          </w:p>
        </w:tc>
        <w:tc>
          <w:tcPr>
            <w:tcW w:w="3510" w:type="dxa"/>
          </w:tcPr>
          <w:p w:rsidR="00F043A9" w:rsidRDefault="00F043A9" w:rsidP="00E82C01">
            <w:r>
              <w:t>-realizează corect corespondența pentru  2-3 situații</w:t>
            </w:r>
          </w:p>
        </w:tc>
        <w:tc>
          <w:tcPr>
            <w:tcW w:w="3528" w:type="dxa"/>
          </w:tcPr>
          <w:p w:rsidR="00F043A9" w:rsidRDefault="00F043A9" w:rsidP="00E82C01">
            <w:r>
              <w:t>-realizează corect corespondența pentru o singură variantă</w:t>
            </w:r>
          </w:p>
        </w:tc>
      </w:tr>
      <w:tr w:rsidR="00F043A9" w:rsidTr="00E82C01">
        <w:tc>
          <w:tcPr>
            <w:tcW w:w="136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4</w:t>
            </w:r>
          </w:p>
        </w:tc>
        <w:tc>
          <w:tcPr>
            <w:tcW w:w="3780" w:type="dxa"/>
          </w:tcPr>
          <w:p w:rsidR="00F043A9" w:rsidRDefault="00F043A9" w:rsidP="00E82C01">
            <w:r>
              <w:t>-rezolvă corect problema, scriind cele 2 întrebări și cele 2 operații corespunzătoare, oferind și un răspuns final problemei</w:t>
            </w:r>
          </w:p>
        </w:tc>
        <w:tc>
          <w:tcPr>
            <w:tcW w:w="3510" w:type="dxa"/>
          </w:tcPr>
          <w:p w:rsidR="00F043A9" w:rsidRDefault="00F043A9" w:rsidP="00E82C01">
            <w:r>
              <w:t>-rezolvă corect problema, scriind  cele 2 operații corespunzătoare, oferind și un răspuns final problemei</w:t>
            </w:r>
          </w:p>
        </w:tc>
        <w:tc>
          <w:tcPr>
            <w:tcW w:w="3528" w:type="dxa"/>
          </w:tcPr>
          <w:p w:rsidR="00F043A9" w:rsidRDefault="00F043A9" w:rsidP="00E82C01">
            <w:r>
              <w:t xml:space="preserve">rezolvă parțial problema, scriind măcar o operație </w:t>
            </w:r>
          </w:p>
        </w:tc>
      </w:tr>
      <w:tr w:rsidR="00F043A9" w:rsidTr="00E82C01">
        <w:tc>
          <w:tcPr>
            <w:tcW w:w="1368" w:type="dxa"/>
          </w:tcPr>
          <w:p w:rsidR="00F043A9" w:rsidRPr="00FB00C1" w:rsidRDefault="00F043A9" w:rsidP="00E82C01">
            <w:pPr>
              <w:jc w:val="center"/>
              <w:rPr>
                <w:b/>
              </w:rPr>
            </w:pPr>
            <w:r w:rsidRPr="00FB00C1">
              <w:rPr>
                <w:b/>
              </w:rPr>
              <w:t>5</w:t>
            </w:r>
          </w:p>
        </w:tc>
        <w:tc>
          <w:tcPr>
            <w:tcW w:w="3780" w:type="dxa"/>
          </w:tcPr>
          <w:p w:rsidR="00F043A9" w:rsidRDefault="00F043A9" w:rsidP="00E82C01">
            <w:r>
              <w:t>-ordonează corect toate cuvintele, obținând proverbul solicitat</w:t>
            </w:r>
          </w:p>
        </w:tc>
        <w:tc>
          <w:tcPr>
            <w:tcW w:w="3510" w:type="dxa"/>
          </w:tcPr>
          <w:p w:rsidR="00F043A9" w:rsidRDefault="00F043A9" w:rsidP="00E82C01">
            <w:r>
              <w:t>-ordonează cea mai mare parte a cuvintelor, obținând o bună parte a proverbului</w:t>
            </w:r>
          </w:p>
        </w:tc>
        <w:tc>
          <w:tcPr>
            <w:tcW w:w="3528" w:type="dxa"/>
          </w:tcPr>
          <w:p w:rsidR="00F043A9" w:rsidRDefault="00F043A9" w:rsidP="00E82C01">
            <w:r>
              <w:t>-ordonează 1-2-3 cuvinte prin care demonstrează că a încercat să obțină un enunț</w:t>
            </w:r>
          </w:p>
        </w:tc>
      </w:tr>
    </w:tbl>
    <w:p w:rsidR="00F043A9" w:rsidRDefault="00F043A9" w:rsidP="00F043A9">
      <w:pPr>
        <w:pStyle w:val="Heading2"/>
        <w:ind w:left="231"/>
        <w:rPr>
          <w:rFonts w:ascii="Calibri"/>
        </w:rPr>
      </w:pPr>
    </w:p>
    <w:p w:rsidR="0035035C" w:rsidRDefault="0035035C"/>
    <w:sectPr w:rsidR="0035035C" w:rsidSect="006B1FC8">
      <w:pgSz w:w="13330" w:h="9360" w:orient="landscape"/>
      <w:pgMar w:top="450" w:right="600" w:bottom="500" w:left="760" w:header="124" w:footer="2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3394"/>
    <w:multiLevelType w:val="hybridMultilevel"/>
    <w:tmpl w:val="D586FAC8"/>
    <w:lvl w:ilvl="0" w:tplc="8A741A30">
      <w:start w:val="1"/>
      <w:numFmt w:val="decimal"/>
      <w:lvlText w:val="%1."/>
      <w:lvlJc w:val="left"/>
      <w:pPr>
        <w:ind w:left="991" w:hanging="361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o-RO" w:eastAsia="en-US" w:bidi="ar-SA"/>
      </w:rPr>
    </w:lvl>
    <w:lvl w:ilvl="1" w:tplc="F9304BF4">
      <w:numFmt w:val="bullet"/>
      <w:lvlText w:val="•"/>
      <w:lvlJc w:val="left"/>
      <w:pPr>
        <w:ind w:left="6000" w:hanging="361"/>
      </w:pPr>
      <w:rPr>
        <w:rFonts w:hint="default"/>
        <w:lang w:val="ro-RO" w:eastAsia="en-US" w:bidi="ar-SA"/>
      </w:rPr>
    </w:lvl>
    <w:lvl w:ilvl="2" w:tplc="63AC59B0">
      <w:numFmt w:val="bullet"/>
      <w:lvlText w:val="•"/>
      <w:lvlJc w:val="left"/>
      <w:pPr>
        <w:ind w:left="10560" w:hanging="361"/>
      </w:pPr>
      <w:rPr>
        <w:rFonts w:hint="default"/>
        <w:lang w:val="ro-RO" w:eastAsia="en-US" w:bidi="ar-SA"/>
      </w:rPr>
    </w:lvl>
    <w:lvl w:ilvl="3" w:tplc="0B980D68">
      <w:numFmt w:val="bullet"/>
      <w:lvlText w:val="•"/>
      <w:lvlJc w:val="left"/>
      <w:pPr>
        <w:ind w:left="10736" w:hanging="361"/>
      </w:pPr>
      <w:rPr>
        <w:rFonts w:hint="default"/>
        <w:lang w:val="ro-RO" w:eastAsia="en-US" w:bidi="ar-SA"/>
      </w:rPr>
    </w:lvl>
    <w:lvl w:ilvl="4" w:tplc="ABB25724">
      <w:numFmt w:val="bullet"/>
      <w:lvlText w:val="•"/>
      <w:lvlJc w:val="left"/>
      <w:pPr>
        <w:ind w:left="10912" w:hanging="361"/>
      </w:pPr>
      <w:rPr>
        <w:rFonts w:hint="default"/>
        <w:lang w:val="ro-RO" w:eastAsia="en-US" w:bidi="ar-SA"/>
      </w:rPr>
    </w:lvl>
    <w:lvl w:ilvl="5" w:tplc="920C4592">
      <w:numFmt w:val="bullet"/>
      <w:lvlText w:val="•"/>
      <w:lvlJc w:val="left"/>
      <w:pPr>
        <w:ind w:left="11088" w:hanging="361"/>
      </w:pPr>
      <w:rPr>
        <w:rFonts w:hint="default"/>
        <w:lang w:val="ro-RO" w:eastAsia="en-US" w:bidi="ar-SA"/>
      </w:rPr>
    </w:lvl>
    <w:lvl w:ilvl="6" w:tplc="42EE0950">
      <w:numFmt w:val="bullet"/>
      <w:lvlText w:val="•"/>
      <w:lvlJc w:val="left"/>
      <w:pPr>
        <w:ind w:left="11264" w:hanging="361"/>
      </w:pPr>
      <w:rPr>
        <w:rFonts w:hint="default"/>
        <w:lang w:val="ro-RO" w:eastAsia="en-US" w:bidi="ar-SA"/>
      </w:rPr>
    </w:lvl>
    <w:lvl w:ilvl="7" w:tplc="BB262D36">
      <w:numFmt w:val="bullet"/>
      <w:lvlText w:val="•"/>
      <w:lvlJc w:val="left"/>
      <w:pPr>
        <w:ind w:left="11441" w:hanging="361"/>
      </w:pPr>
      <w:rPr>
        <w:rFonts w:hint="default"/>
        <w:lang w:val="ro-RO" w:eastAsia="en-US" w:bidi="ar-SA"/>
      </w:rPr>
    </w:lvl>
    <w:lvl w:ilvl="8" w:tplc="CC1E1064">
      <w:numFmt w:val="bullet"/>
      <w:lvlText w:val="•"/>
      <w:lvlJc w:val="left"/>
      <w:pPr>
        <w:ind w:left="11617" w:hanging="36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0A"/>
    <w:rsid w:val="0035035C"/>
    <w:rsid w:val="006B1FC8"/>
    <w:rsid w:val="008A020A"/>
    <w:rsid w:val="00F0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3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2">
    <w:name w:val="heading 2"/>
    <w:basedOn w:val="Normal"/>
    <w:link w:val="Heading2Char"/>
    <w:uiPriority w:val="1"/>
    <w:qFormat/>
    <w:rsid w:val="00F043A9"/>
    <w:pPr>
      <w:ind w:left="95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043A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043A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43A9"/>
    <w:rPr>
      <w:rFonts w:ascii="Calibri" w:eastAsia="Calibri" w:hAnsi="Calibri" w:cs="Calibri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F043A9"/>
    <w:pPr>
      <w:ind w:left="1311" w:hanging="36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F043A9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59"/>
    <w:rsid w:val="00F0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3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2">
    <w:name w:val="heading 2"/>
    <w:basedOn w:val="Normal"/>
    <w:link w:val="Heading2Char"/>
    <w:uiPriority w:val="1"/>
    <w:qFormat/>
    <w:rsid w:val="00F043A9"/>
    <w:pPr>
      <w:ind w:left="95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043A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043A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43A9"/>
    <w:rPr>
      <w:rFonts w:ascii="Calibri" w:eastAsia="Calibri" w:hAnsi="Calibri" w:cs="Calibri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F043A9"/>
    <w:pPr>
      <w:ind w:left="1311" w:hanging="36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F043A9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59"/>
    <w:rsid w:val="00F0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2023-03-22T18:28:00Z</dcterms:created>
  <dcterms:modified xsi:type="dcterms:W3CDTF">2023-03-22T18:31:00Z</dcterms:modified>
</cp:coreProperties>
</file>