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i/>
          <w:sz w:val="26"/>
          <w:szCs w:val="26"/>
        </w:rPr>
      </w:pPr>
      <w:r>
        <w:rPr>
          <w:rFonts w:ascii="Comic Sans MS" w:hAnsi="Comic Sans MS"/>
          <w:b/>
          <w:i/>
          <w:sz w:val="32"/>
          <w:szCs w:val="32"/>
        </w:rPr>
        <w:t xml:space="preserve">PROIECT DE LECŢIE  </w:t>
      </w:r>
      <w:r>
        <w:rPr>
          <w:lang w:val="en-US"/>
        </w:rPr>
        <w:drawing>
          <wp:inline distT="0" distB="0" distL="0" distR="0">
            <wp:extent cx="590550" cy="695325"/>
            <wp:effectExtent l="19050" t="0" r="0" b="0"/>
            <wp:docPr id="1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b/>
          <w:i/>
        </w:rPr>
      </w:pPr>
    </w:p>
    <w:p>
      <w:pPr>
        <w:pStyle w:val="14"/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>Disciplina: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Limba şi literatura română</w:t>
      </w:r>
    </w:p>
    <w:p>
      <w:pPr>
        <w:pStyle w:val="14"/>
        <w:spacing w:line="276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>Subiectul: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Câmpul lexico-semantic</w:t>
      </w:r>
    </w:p>
    <w:p>
      <w:pPr>
        <w:pStyle w:val="14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>Tipul lecţiei: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de </w:t>
      </w:r>
      <w:r>
        <w:rPr>
          <w:rFonts w:cs="Calibri"/>
          <w:sz w:val="24"/>
          <w:szCs w:val="24"/>
        </w:rPr>
        <w:t>recapitulare și sistematizare</w:t>
      </w:r>
    </w:p>
    <w:p>
      <w:pPr>
        <w:pStyle w:val="14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>Clasa:</w:t>
      </w:r>
      <w:r>
        <w:rPr>
          <w:rFonts w:ascii="Times New Roman" w:hAnsi="Times New Roman"/>
          <w:sz w:val="24"/>
          <w:szCs w:val="24"/>
          <w:lang w:val="ro-RO"/>
        </w:rPr>
        <w:t xml:space="preserve"> a VI-a</w:t>
      </w:r>
    </w:p>
    <w:p>
      <w:pPr>
        <w:pStyle w:val="14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>Şcoala</w:t>
      </w:r>
      <w:r>
        <w:rPr>
          <w:rFonts w:ascii="Times New Roman" w:hAnsi="Times New Roman"/>
          <w:sz w:val="24"/>
          <w:szCs w:val="24"/>
          <w:lang w:val="ro-RO"/>
        </w:rPr>
        <w:t xml:space="preserve"> Gimnazială Nr.1 Panic</w:t>
      </w:r>
    </w:p>
    <w:p>
      <w:pPr>
        <w:pStyle w:val="14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>Profesor: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Lukacs  Erika</w:t>
      </w:r>
    </w:p>
    <w:p>
      <w:pPr>
        <w:pStyle w:val="14"/>
        <w:rPr>
          <w:rFonts w:ascii="Times New Roman" w:hAnsi="Times New Roman"/>
          <w:sz w:val="24"/>
          <w:szCs w:val="24"/>
          <w:lang w:val="ro-RO"/>
        </w:rPr>
      </w:pPr>
    </w:p>
    <w:p>
      <w:pPr>
        <w:rPr>
          <w:b/>
          <w:i/>
        </w:rPr>
      </w:pPr>
    </w:p>
    <w:p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Motivaţia: </w:t>
      </w:r>
    </w:p>
    <w:p>
      <w:pPr>
        <w:pStyle w:val="14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>
      <w:pPr>
        <w:pStyle w:val="14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Lecţia se justifică, deoarece elevii vor recapitula cunoştinţele importante despre vocabular, sistematizând prin apelare permanentă la exerciţii şi dialog, asistați de profesor, principalele informaţii despre </w:t>
      </w:r>
    </w:p>
    <w:p>
      <w:pPr>
        <w:pStyle w:val="14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Prin obiectivele propuse, lecţia le va permite elevilor să-şi formeze deprinderi de a rezolva exerciţii referitoare noțiunile de vocabular şi de a aplica noţiunile teoretice.  </w:t>
      </w:r>
    </w:p>
    <w:p>
      <w:pPr>
        <w:pStyle w:val="1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1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Competențe generale:</w:t>
      </w:r>
    </w:p>
    <w:p>
      <w:pPr>
        <w:rPr>
          <w:b/>
          <w:i/>
          <w:sz w:val="26"/>
          <w:szCs w:val="26"/>
        </w:rPr>
      </w:pPr>
    </w:p>
    <w:p>
      <w:pPr>
        <w:spacing w:line="360" w:lineRule="auto"/>
      </w:pPr>
      <w:r>
        <w:t>1. Receptarea mesajului oral în diferite situaţii de comunicare</w:t>
      </w:r>
    </w:p>
    <w:p>
      <w:pPr>
        <w:spacing w:line="360" w:lineRule="auto"/>
      </w:pPr>
      <w:r>
        <w:t>2. Utilizarea corectă şi adecvată a limbii române în producerea de mesaje orale în situaţii de comunicare monologată şi dialogată</w:t>
      </w:r>
    </w:p>
    <w:p>
      <w:pPr>
        <w:pStyle w:val="17"/>
        <w:shd w:val="clear" w:color="auto" w:fill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 Utilizarea corectă şi adecvată a limbii române în producerea de mesaje scrise, în diferite contexte de realizare, cu scopuri diverse</w:t>
      </w:r>
    </w:p>
    <w:p/>
    <w:p>
      <w:pPr>
        <w:spacing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Competențe specifice: </w:t>
      </w:r>
    </w:p>
    <w:p>
      <w:pPr>
        <w:pStyle w:val="1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sesizarea sensului unităţilor lexi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cale noi în funcţie de context;</w:t>
      </w:r>
    </w:p>
    <w:p>
      <w:pPr>
        <w:pStyle w:val="1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utilizarea relaţiilor de si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nonimie, de antonimie, de omonimie în organi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rea mesajului oral;</w:t>
      </w:r>
    </w:p>
    <w:p>
      <w:pPr>
        <w:pStyle w:val="1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utilizarea unui lexic diversificat, re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curgând la categoriile semantice stu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diate şi la mijloacele de îmbogăţire a vocabu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laru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lui, pentru exprimarea nuanţată.</w:t>
      </w:r>
    </w:p>
    <w:p>
      <w:pPr>
        <w:pStyle w:val="1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1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rPr>
          <w:b/>
        </w:rPr>
      </w:pPr>
    </w:p>
    <w:p>
      <w:r>
        <w:rPr>
          <w:b/>
          <w:i/>
          <w:sz w:val="26"/>
          <w:szCs w:val="26"/>
        </w:rPr>
        <w:t>Obiective operaționale:</w:t>
      </w:r>
      <w:r>
        <w:rPr>
          <w:b/>
        </w:rPr>
        <w:t xml:space="preserve"> </w:t>
      </w:r>
      <w:r>
        <w:t xml:space="preserve">  La sfârşitul lecţiei, elevii vor fi capabili:</w:t>
      </w:r>
    </w:p>
    <w:p/>
    <w:p>
      <w:pPr>
        <w:spacing w:line="360" w:lineRule="auto"/>
        <w:rPr>
          <w:i/>
        </w:rPr>
      </w:pPr>
      <w:r>
        <w:tab/>
      </w:r>
      <w:r>
        <w:t xml:space="preserve">  </w:t>
      </w:r>
      <w:r>
        <w:rPr>
          <w:i/>
        </w:rPr>
        <w:t>○ să precizeze cele trei mijloace interne de îmbogăţire a vocabularului</w:t>
      </w:r>
    </w:p>
    <w:p>
      <w:pPr>
        <w:spacing w:line="360" w:lineRule="auto"/>
        <w:rPr>
          <w:i/>
        </w:rPr>
      </w:pPr>
      <w:r>
        <w:rPr>
          <w:i/>
        </w:rPr>
        <w:tab/>
      </w:r>
      <w:r>
        <w:rPr>
          <w:i/>
        </w:rPr>
        <w:t xml:space="preserve">  ○ să definească derivarea</w:t>
      </w:r>
    </w:p>
    <w:p>
      <w:pPr>
        <w:spacing w:line="360" w:lineRule="auto"/>
        <w:rPr>
          <w:i/>
        </w:rPr>
      </w:pPr>
      <w:r>
        <w:rPr>
          <w:i/>
        </w:rPr>
        <w:t xml:space="preserve">              ○ să cunoască  noţiunile de sufix, prefix, derivare parasintetică</w:t>
      </w:r>
    </w:p>
    <w:p>
      <w:pPr>
        <w:spacing w:line="360" w:lineRule="auto"/>
        <w:rPr>
          <w:i/>
          <w:lang w:val="fr-FR"/>
        </w:rPr>
      </w:pPr>
      <w:r>
        <w:rPr>
          <w:i/>
        </w:rPr>
        <w:t xml:space="preserve">              ○ să</w:t>
      </w:r>
      <w:r>
        <w:rPr>
          <w:i/>
          <w:lang w:val="fr-FR"/>
        </w:rPr>
        <w:t xml:space="preserve">  identifice cuvintele derivate din textele  date</w:t>
      </w:r>
    </w:p>
    <w:p>
      <w:pPr>
        <w:spacing w:line="360" w:lineRule="auto"/>
        <w:rPr>
          <w:i/>
          <w:lang w:val="fr-FR"/>
        </w:rPr>
      </w:pPr>
      <w:r>
        <w:rPr>
          <w:i/>
        </w:rPr>
        <w:t xml:space="preserve">              ○ să</w:t>
      </w:r>
      <w:r>
        <w:rPr>
          <w:i/>
          <w:lang w:val="fr-FR"/>
        </w:rPr>
        <w:t xml:space="preserve">  formeze familia lexicală a unui cuvânt</w:t>
      </w:r>
    </w:p>
    <w:p>
      <w:pPr>
        <w:spacing w:line="360" w:lineRule="auto"/>
        <w:rPr>
          <w:i/>
        </w:rPr>
      </w:pPr>
      <w:r>
        <w:rPr>
          <w:i/>
        </w:rPr>
        <w:t xml:space="preserve">                       ○ </w:t>
      </w:r>
      <w:r>
        <w:rPr>
          <w:i/>
          <w:lang w:val="pt-BR"/>
        </w:rPr>
        <w:t>să manifeste interes pentru o exprimare îngrijită şi nuanţată</w:t>
      </w:r>
    </w:p>
    <w:p>
      <w:pPr>
        <w:spacing w:line="360" w:lineRule="auto"/>
        <w:ind w:firstLine="720"/>
        <w:jc w:val="both"/>
        <w:rPr>
          <w:b/>
        </w:rPr>
      </w:pPr>
      <w:r>
        <w:t>La sfârşitul lecţiei elevii vor fi capabili:</w:t>
      </w:r>
    </w:p>
    <w:p>
      <w:pPr>
        <w:pStyle w:val="6"/>
        <w:spacing w:line="360" w:lineRule="auto"/>
        <w:ind w:left="720"/>
        <w:jc w:val="both"/>
      </w:pPr>
      <w:r>
        <w:t>O1:   Să coreleze noţiunile teoretice cu definiţa şi cu exemple;</w:t>
      </w:r>
    </w:p>
    <w:p>
      <w:pPr>
        <w:spacing w:line="360" w:lineRule="auto"/>
        <w:ind w:left="720"/>
        <w:jc w:val="both"/>
      </w:pPr>
      <w:r>
        <w:t>O2: Să utilizeze cunoştinţele despre mijloace interne de îmbogăţire a vocabularului pornind de la cuvinte date;</w:t>
      </w:r>
    </w:p>
    <w:p>
      <w:pPr>
        <w:spacing w:line="360" w:lineRule="auto"/>
        <w:ind w:left="720"/>
        <w:jc w:val="both"/>
      </w:pPr>
      <w:r>
        <w:t>O3:   Să opereze cu elemente de vocabular în situaţii diverse.</w:t>
      </w:r>
    </w:p>
    <w:p>
      <w:pPr>
        <w:spacing w:line="360" w:lineRule="auto"/>
        <w:ind w:left="720"/>
        <w:jc w:val="both"/>
      </w:pPr>
      <w:r>
        <w:t>O4:  Să-și cultive dorinţei de cunoaştere a limbii române;</w:t>
      </w:r>
    </w:p>
    <w:p>
      <w:pPr>
        <w:rPr>
          <w:b/>
        </w:rPr>
      </w:pP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</w:p>
    <w:p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Condiţii prealabile:</w:t>
      </w:r>
    </w:p>
    <w:p>
      <w:pPr>
        <w:rPr>
          <w:b/>
          <w:i/>
          <w:sz w:val="26"/>
          <w:szCs w:val="26"/>
        </w:rPr>
      </w:pPr>
    </w:p>
    <w:p>
      <w:pPr>
        <w:spacing w:line="360" w:lineRule="auto"/>
        <w:jc w:val="both"/>
      </w:pPr>
      <w:r>
        <w:rPr>
          <w:b/>
        </w:rPr>
        <w:tab/>
      </w:r>
      <w:r>
        <w:t xml:space="preserve">Nivelul clasei este destul de slab, unii elevi având deprinderi bune de scriere şi exprimare orală, alţii mai puţin bune. </w:t>
      </w:r>
    </w:p>
    <w:p>
      <w:pPr>
        <w:spacing w:line="360" w:lineRule="auto"/>
        <w:jc w:val="both"/>
      </w:pPr>
      <w:r>
        <w:tab/>
      </w:r>
      <w:r>
        <w:t>Munca pe fişe de lucru şi munca în perechi sau în echipă nu reprezintă o noutate, elevii fiind obişnuiţi cu aceste tipuri de activităţi.</w:t>
      </w:r>
    </w:p>
    <w:p>
      <w:pPr>
        <w:spacing w:line="360" w:lineRule="auto"/>
        <w:rPr>
          <w:b/>
        </w:rPr>
      </w:pPr>
    </w:p>
    <w:p>
      <w:pPr>
        <w:rPr>
          <w:b/>
        </w:rPr>
      </w:pPr>
    </w:p>
    <w:p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Evaluarea:</w:t>
      </w:r>
    </w:p>
    <w:p>
      <w:pPr>
        <w:spacing w:line="360" w:lineRule="auto"/>
        <w:jc w:val="both"/>
      </w:pPr>
      <w:r>
        <w:tab/>
      </w:r>
      <w:r>
        <w:t>Va viza redactarea de răspunsuri corecte la cerinţele precizate în fişa de lucru (rebusul) şi rezolvarea corectă a exerciţiilor propuse. La sfârşitul activităţii va fi folosită şi o metodă alternativă de evaluare: autoevaluarea.</w:t>
      </w:r>
    </w:p>
    <w:p>
      <w:pPr>
        <w:spacing w:line="360" w:lineRule="auto"/>
      </w:pPr>
    </w:p>
    <w:p>
      <w:pPr>
        <w:rPr>
          <w:b/>
        </w:rPr>
      </w:pPr>
    </w:p>
    <w:p>
      <w:pPr>
        <w:spacing w:line="360" w:lineRule="auto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Managementul resurselor:</w:t>
      </w:r>
    </w:p>
    <w:p>
      <w:pPr>
        <w:spacing w:line="360" w:lineRule="auto"/>
        <w:jc w:val="both"/>
      </w:pPr>
      <w:r>
        <w:rPr>
          <w:b/>
        </w:rPr>
        <w:tab/>
      </w:r>
      <w:r>
        <w:rPr>
          <w:i/>
        </w:rPr>
        <w:t xml:space="preserve">Timp de lucru: </w:t>
      </w:r>
      <w:r>
        <w:t>50 min.</w:t>
      </w:r>
    </w:p>
    <w:p>
      <w:pPr>
        <w:spacing w:line="360" w:lineRule="auto"/>
        <w:jc w:val="both"/>
        <w:rPr>
          <w:i/>
        </w:rPr>
      </w:pPr>
      <w:r>
        <w:rPr>
          <w:i/>
        </w:rPr>
        <w:tab/>
      </w:r>
      <w:r>
        <w:rPr>
          <w:i/>
        </w:rPr>
        <w:t>Resurse:</w:t>
      </w:r>
    </w:p>
    <w:p>
      <w:pPr>
        <w:spacing w:line="360" w:lineRule="auto"/>
        <w:jc w:val="both"/>
      </w:pPr>
      <w:r>
        <w:rPr>
          <w:i/>
        </w:rPr>
        <w:t xml:space="preserve">                   • umane:</w:t>
      </w:r>
      <w:r>
        <w:t xml:space="preserve"> colectivul eterogen de elevi</w:t>
      </w:r>
    </w:p>
    <w:p>
      <w:pPr>
        <w:spacing w:line="360" w:lineRule="auto"/>
        <w:jc w:val="both"/>
      </w:pPr>
      <w:r>
        <w:rPr>
          <w:i/>
        </w:rPr>
        <w:t xml:space="preserve">                   • ştiinţifice:</w:t>
      </w:r>
      <w:r>
        <w:t xml:space="preserve"> dicţionare</w:t>
      </w:r>
    </w:p>
    <w:p>
      <w:pPr>
        <w:spacing w:line="360" w:lineRule="auto"/>
        <w:jc w:val="both"/>
      </w:pPr>
      <w:r>
        <w:rPr>
          <w:i/>
        </w:rPr>
        <w:t xml:space="preserve">                   • materiale:</w:t>
      </w:r>
      <w:r>
        <w:t xml:space="preserve"> tabla, cartonaşe, planşe, fişe de lucru, cubul, portofoliul elevilor</w:t>
      </w:r>
    </w:p>
    <w:p>
      <w:pPr>
        <w:spacing w:line="360" w:lineRule="auto"/>
        <w:jc w:val="both"/>
      </w:pPr>
      <w:r>
        <w:rPr>
          <w:i/>
        </w:rPr>
        <w:t xml:space="preserve">                   • metodologice: </w:t>
      </w:r>
      <w:r>
        <w:t>conversaţia, problematizarea, învăţarea prin descoperire, activitatea frontală,  activitatea pe grupe ( muncă diferenţiată )</w:t>
      </w:r>
    </w:p>
    <w:p>
      <w:pPr>
        <w:spacing w:line="360" w:lineRule="auto"/>
        <w:jc w:val="both"/>
        <w:rPr>
          <w:i/>
        </w:rPr>
      </w:pPr>
    </w:p>
    <w:p>
      <w:pPr>
        <w:rPr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Material bibliografic:    </w:t>
      </w:r>
    </w:p>
    <w:p>
      <w:pPr>
        <w:pStyle w:val="9"/>
        <w:spacing w:before="0" w:beforeAutospacing="0" w:after="0" w:afterAutospacing="0" w:line="360" w:lineRule="auto"/>
        <w:rPr>
          <w:rFonts w:eastAsia="Calibri"/>
          <w:i/>
          <w:lang w:val="ro-RO"/>
        </w:rPr>
      </w:pPr>
    </w:p>
    <w:p>
      <w:pPr>
        <w:pStyle w:val="9"/>
        <w:numPr>
          <w:ilvl w:val="0"/>
          <w:numId w:val="1"/>
        </w:numPr>
        <w:spacing w:before="0" w:beforeAutospacing="0" w:after="0" w:afterAutospacing="0" w:line="360" w:lineRule="auto"/>
      </w:pPr>
      <w:r>
        <w:t xml:space="preserve">Cerghit, Ioan,  2006,  </w:t>
      </w:r>
      <w:r>
        <w:rPr>
          <w:bCs/>
          <w:i/>
        </w:rPr>
        <w:t>Metode de învăţământ</w:t>
      </w:r>
      <w:r>
        <w:rPr>
          <w:bCs/>
        </w:rPr>
        <w:t>,</w:t>
      </w:r>
      <w:r>
        <w:t xml:space="preserve"> Iaşi, Editura Polirom.</w:t>
      </w:r>
    </w:p>
    <w:p>
      <w:pPr>
        <w:pStyle w:val="9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lang w:val="ro-RO"/>
        </w:rPr>
      </w:pPr>
      <w:r>
        <w:rPr>
          <w:lang w:val="ro-RO"/>
        </w:rPr>
        <w:t>Crăciun, Corneliu, 2004,</w:t>
      </w:r>
      <w:r>
        <w:rPr>
          <w:i/>
          <w:lang w:val="ro-RO"/>
        </w:rPr>
        <w:t xml:space="preserve">  </w:t>
      </w:r>
      <w:r>
        <w:rPr>
          <w:i/>
          <w:color w:val="000000"/>
          <w:lang w:val="ro-RO"/>
        </w:rPr>
        <w:t>Metodica predării limbii şi literaturii în gimnaziu şi liceu,</w:t>
      </w:r>
      <w:r>
        <w:rPr>
          <w:color w:val="000000"/>
          <w:lang w:val="ro-RO"/>
        </w:rPr>
        <w:t xml:space="preserve"> Deva, Editura </w:t>
      </w:r>
      <w:r>
        <w:rPr>
          <w:b/>
          <w:i/>
          <w:color w:val="000000"/>
          <w:lang w:val="ro-RO"/>
        </w:rPr>
        <w:t xml:space="preserve"> </w:t>
      </w:r>
      <w:r>
        <w:rPr>
          <w:color w:val="000000"/>
          <w:lang w:val="ro-RO"/>
        </w:rPr>
        <w:t>Emia.</w:t>
      </w:r>
    </w:p>
    <w:p>
      <w:pPr>
        <w:pStyle w:val="9"/>
        <w:numPr>
          <w:ilvl w:val="0"/>
          <w:numId w:val="1"/>
        </w:numPr>
        <w:spacing w:before="0" w:beforeAutospacing="0" w:after="0" w:afterAutospacing="0" w:line="360" w:lineRule="auto"/>
      </w:pPr>
      <w:r>
        <w:rPr>
          <w:i/>
        </w:rPr>
        <w:t>Curriculum Naţional, Programe școlare pentru clasele a V-a –a VIII-a</w:t>
      </w:r>
      <w:r>
        <w:t xml:space="preserve">, Aria curriculară </w:t>
      </w:r>
      <w:r>
        <w:rPr>
          <w:i/>
          <w:iCs/>
        </w:rPr>
        <w:t>Limbă şi comunicare</w:t>
      </w:r>
      <w:r>
        <w:t>, 2008, Bucureşti.</w:t>
      </w:r>
    </w:p>
    <w:p>
      <w:pPr>
        <w:numPr>
          <w:ilvl w:val="0"/>
          <w:numId w:val="1"/>
        </w:numPr>
        <w:spacing w:line="360" w:lineRule="auto"/>
      </w:pPr>
      <w:r>
        <w:t xml:space="preserve">Goga, Mircea, 2010, </w:t>
      </w:r>
      <w:r>
        <w:rPr>
          <w:i/>
        </w:rPr>
        <w:t>Limba română - Lexicologie și stilistică</w:t>
      </w:r>
      <w:r>
        <w:t>, Cluj –Napoca, Editura Limes.</w:t>
      </w:r>
    </w:p>
    <w:p>
      <w:pPr>
        <w:numPr>
          <w:ilvl w:val="0"/>
          <w:numId w:val="1"/>
        </w:numPr>
        <w:spacing w:line="360" w:lineRule="auto"/>
        <w:rPr>
          <w:b/>
          <w:i/>
        </w:rPr>
      </w:pPr>
      <w:r>
        <w:t xml:space="preserve">Goia, Vistian, 2002,  </w:t>
      </w:r>
      <w:r>
        <w:rPr>
          <w:i/>
        </w:rPr>
        <w:t>Didactica limbii şi literaturii române</w:t>
      </w:r>
      <w:r>
        <w:t>, Cluj-Napoca , Editura Dacia.</w:t>
      </w:r>
    </w:p>
    <w:p>
      <w:pPr>
        <w:numPr>
          <w:ilvl w:val="0"/>
          <w:numId w:val="1"/>
        </w:numPr>
        <w:spacing w:line="360" w:lineRule="auto"/>
        <w:rPr>
          <w:b/>
          <w:lang w:val="it-IT"/>
        </w:rPr>
      </w:pPr>
      <w:r>
        <w:t xml:space="preserve">Hristea, Theodor, 1984, </w:t>
      </w:r>
      <w:r>
        <w:rPr>
          <w:i/>
        </w:rPr>
        <w:t>Sinteze de limba română</w:t>
      </w:r>
      <w:r>
        <w:t>, ediţia a III-a revăzută şi îmbogăţită,  București, Editura Albatros.</w:t>
      </w:r>
    </w:p>
    <w:p>
      <w:pPr>
        <w:numPr>
          <w:ilvl w:val="0"/>
          <w:numId w:val="1"/>
        </w:numPr>
        <w:spacing w:line="360" w:lineRule="auto"/>
        <w:rPr>
          <w:b/>
          <w:lang w:val="it-IT"/>
        </w:rPr>
      </w:pPr>
      <w:r>
        <w:t xml:space="preserve">Metea, Alexandru, 2008,  </w:t>
      </w:r>
      <w:r>
        <w:rPr>
          <w:i/>
        </w:rPr>
        <w:t>Limba română. Vocabular, morfologie, sintaxă</w:t>
      </w:r>
      <w:r>
        <w:t>, Timișoara, Editura Helicon.</w:t>
      </w:r>
    </w:p>
    <w:p>
      <w:pPr>
        <w:numPr>
          <w:ilvl w:val="0"/>
          <w:numId w:val="1"/>
        </w:numPr>
        <w:spacing w:line="360" w:lineRule="auto"/>
        <w:rPr>
          <w:b/>
          <w:lang w:val="it-IT"/>
        </w:rPr>
      </w:pPr>
      <w:r>
        <w:t xml:space="preserve">Hristea, Theodor, 1984, </w:t>
      </w:r>
      <w:r>
        <w:rPr>
          <w:i/>
        </w:rPr>
        <w:t>Sinteze de limba română</w:t>
      </w:r>
      <w:r>
        <w:t>, ediţia a III-a revăzută şi îmbogăţită,  București, Editura Albatros.</w:t>
      </w:r>
    </w:p>
    <w:p>
      <w:pPr>
        <w:rPr>
          <w:i/>
        </w:rPr>
      </w:pPr>
    </w:p>
    <w:p>
      <w:pPr>
        <w:rPr>
          <w:i/>
        </w:rPr>
      </w:pPr>
    </w:p>
    <w:p>
      <w:pPr>
        <w:rPr>
          <w:i/>
        </w:rPr>
      </w:pPr>
    </w:p>
    <w:p>
      <w:pPr>
        <w:rPr>
          <w:i/>
        </w:rPr>
      </w:pPr>
    </w:p>
    <w:p>
      <w:pPr>
        <w:rPr>
          <w:i/>
        </w:rPr>
      </w:pPr>
    </w:p>
    <w:p>
      <w:pPr>
        <w:rPr>
          <w:i/>
        </w:rPr>
      </w:pPr>
    </w:p>
    <w:p>
      <w:pPr>
        <w:rPr>
          <w:i/>
        </w:rPr>
      </w:pPr>
    </w:p>
    <w:p>
      <w:pPr>
        <w:rPr>
          <w:i/>
        </w:rPr>
      </w:pPr>
    </w:p>
    <w:p>
      <w:pPr>
        <w:rPr>
          <w:i/>
        </w:rPr>
      </w:pPr>
    </w:p>
    <w:p>
      <w:pPr>
        <w:rPr>
          <w:i/>
        </w:rPr>
      </w:pPr>
    </w:p>
    <w:p>
      <w:pPr>
        <w:rPr>
          <w:i/>
        </w:rPr>
      </w:pPr>
    </w:p>
    <w:p>
      <w:pPr>
        <w:rPr>
          <w:i/>
        </w:rPr>
      </w:pPr>
    </w:p>
    <w:p>
      <w:pPr>
        <w:rPr>
          <w:i/>
        </w:rPr>
      </w:pPr>
    </w:p>
    <w:p>
      <w:pPr>
        <w:rPr>
          <w:i/>
        </w:rPr>
      </w:pPr>
    </w:p>
    <w:p>
      <w:pPr>
        <w:rPr>
          <w:i/>
        </w:rPr>
      </w:pPr>
    </w:p>
    <w:p>
      <w:pPr>
        <w:rPr>
          <w:i/>
        </w:rPr>
      </w:pPr>
    </w:p>
    <w:p>
      <w:pPr>
        <w:rPr>
          <w:i/>
        </w:rPr>
      </w:pPr>
    </w:p>
    <w:p>
      <w:pPr>
        <w:rPr>
          <w:i/>
        </w:rPr>
      </w:pPr>
    </w:p>
    <w:p>
      <w:pPr>
        <w:rPr>
          <w:i/>
        </w:rPr>
      </w:pPr>
    </w:p>
    <w:p>
      <w:pPr>
        <w:rPr>
          <w:i/>
        </w:rPr>
      </w:pPr>
    </w:p>
    <w:p>
      <w:pPr>
        <w:spacing w:line="360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PARCURSUL DIDACTIC</w:t>
      </w:r>
    </w:p>
    <w:p>
      <w:pPr>
        <w:spacing w:line="360" w:lineRule="auto"/>
        <w:rPr>
          <w:i/>
        </w:rPr>
      </w:pPr>
      <w:r>
        <w:rPr>
          <w:i/>
        </w:rPr>
        <w:tab/>
      </w:r>
      <w:r>
        <w:rPr>
          <w:i/>
        </w:rPr>
        <w:t xml:space="preserve"> </w:t>
      </w:r>
    </w:p>
    <w:p>
      <w:pPr>
        <w:spacing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Evocarea/ Captarea atenţiei</w:t>
      </w:r>
    </w:p>
    <w:p>
      <w:pPr>
        <w:spacing w:line="360" w:lineRule="auto"/>
        <w:ind w:firstLine="708"/>
        <w:jc w:val="both"/>
        <w:rPr>
          <w:b/>
          <w:i/>
        </w:rPr>
      </w:pPr>
      <w:r>
        <w:rPr>
          <w:lang w:val="it-IT"/>
        </w:rPr>
        <w:t>Exerciţiu de spargere a gheţii (ice-breaking): profesorul şi elevii se prezintă spunându-şi prenumele şi caracterizându-se cu un adjectiv care începe cu aceeaşi literă cu care începe prenumele sau cu o altă litera care se află în numele lor, adăugând o dorinţă sau o justifcare pentru trăsătura aleasă  (Eu sunt Erika, sunt energică şi îmi doresc ca în această oră să rezolvăm cât mai multe exerciţii).</w:t>
      </w:r>
      <w:r>
        <w:rPr>
          <w:b/>
          <w:i/>
        </w:rPr>
        <w:t xml:space="preserve"> </w:t>
      </w:r>
    </w:p>
    <w:p>
      <w:pPr>
        <w:spacing w:line="360" w:lineRule="auto"/>
        <w:ind w:firstLine="708"/>
        <w:jc w:val="both"/>
      </w:pPr>
      <w:r>
        <w:t xml:space="preserve">Verificarea cunoştinţelor despre vocabular/lexic se va realiza printr-o dezlegare corectă a unui rebus. </w:t>
      </w:r>
    </w:p>
    <w:p>
      <w:pPr>
        <w:pStyle w:val="11"/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Voi anunţa elevii că în această oră vom actualiza cunoştinţele despre vocabular, ca mijloc, iar la sfârşitul  orei vor fi capabili să definească noţiunile şi să aplice cunoştinţele dobândite.</w:t>
      </w:r>
    </w:p>
    <w:p>
      <w:pPr>
        <w:spacing w:line="360" w:lineRule="auto"/>
        <w:jc w:val="both"/>
      </w:pPr>
    </w:p>
    <w:p>
      <w:pPr>
        <w:spacing w:line="360" w:lineRule="auto"/>
        <w:ind w:firstLine="142"/>
        <w:rPr>
          <w:rStyle w:val="7"/>
        </w:rPr>
      </w:pPr>
      <w:r>
        <w:rPr>
          <w:b/>
          <w:i/>
          <w:sz w:val="26"/>
          <w:szCs w:val="26"/>
        </w:rPr>
        <w:t>Realizarea sensului</w:t>
      </w:r>
    </w:p>
    <w:p>
      <w:pPr>
        <w:spacing w:line="360" w:lineRule="auto"/>
        <w:jc w:val="both"/>
      </w:pPr>
      <w:r>
        <w:t>În continuare elevii vor lucra din nou pe grupe. Fiecare grupă va primi câte o fişă, având la bază un scurt fragment din opere literare, iar sarcina de lucru va fi identificarea cuvintelor derivate şi alcătuirea unor familii lexicale. (exerciţii diferenţiate)</w:t>
      </w:r>
    </w:p>
    <w:p>
      <w:pPr>
        <w:spacing w:line="360" w:lineRule="auto"/>
        <w:jc w:val="both"/>
      </w:pPr>
    </w:p>
    <w:p>
      <w:pPr>
        <w:spacing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Reflecţia</w:t>
      </w:r>
    </w:p>
    <w:p>
      <w:pPr>
        <w:pStyle w:val="11"/>
        <w:spacing w:line="360" w:lineRule="auto"/>
        <w:jc w:val="both"/>
        <w:rPr>
          <w:b/>
          <w:bCs/>
          <w:sz w:val="24"/>
        </w:rPr>
      </w:pPr>
      <w:r>
        <w:rPr>
          <w:sz w:val="24"/>
        </w:rPr>
        <w:t xml:space="preserve">Stabilirea temei de casă: </w:t>
      </w:r>
      <w:r>
        <w:rPr>
          <w:bCs/>
          <w:sz w:val="24"/>
        </w:rPr>
        <w:t xml:space="preserve">Realizaţi o compunere descriptivă cu titlul </w:t>
      </w:r>
      <w:r>
        <w:rPr>
          <w:bCs/>
          <w:i/>
          <w:sz w:val="24"/>
        </w:rPr>
        <w:t>Toamna în pădure</w:t>
      </w:r>
      <w:r>
        <w:rPr>
          <w:bCs/>
          <w:sz w:val="24"/>
        </w:rPr>
        <w:t xml:space="preserve"> folosind următoarele cuvinte derivate:</w:t>
      </w:r>
      <w:r>
        <w:rPr>
          <w:bCs/>
          <w:i/>
          <w:sz w:val="24"/>
        </w:rPr>
        <w:t xml:space="preserve"> desfrunzit, dezrădăcinat, îngălbenit înnorat, frunziş, copăcel, vântişor</w:t>
      </w:r>
      <w:r>
        <w:rPr>
          <w:bCs/>
          <w:sz w:val="24"/>
        </w:rPr>
        <w:t>.</w:t>
      </w:r>
      <w:r>
        <w:rPr>
          <w:b/>
          <w:bCs/>
          <w:sz w:val="24"/>
        </w:rPr>
        <w:t xml:space="preserve"> </w:t>
      </w:r>
    </w:p>
    <w:p>
      <w:pPr>
        <w:pStyle w:val="2"/>
        <w:spacing w:line="360" w:lineRule="auto"/>
        <w:ind w:firstLine="708"/>
        <w:rPr>
          <w:b w:val="0"/>
          <w:i/>
          <w:sz w:val="24"/>
          <w:szCs w:val="24"/>
        </w:rPr>
      </w:pPr>
      <w:r>
        <w:rPr>
          <w:b w:val="0"/>
          <w:sz w:val="24"/>
          <w:szCs w:val="24"/>
          <w:lang w:val="ro-RO"/>
        </w:rPr>
        <w:t xml:space="preserve">Activitatea se va încheia cu aprecieri ale profesorului asupra activităţii elevilor – apoi va fi folosită  metoda  </w:t>
      </w:r>
      <w:r>
        <w:rPr>
          <w:b w:val="0"/>
          <w:i/>
          <w:sz w:val="24"/>
          <w:szCs w:val="24"/>
          <w:lang w:val="ro-RO"/>
        </w:rPr>
        <w:t>eseului  de cinci minute</w:t>
      </w:r>
      <w:r>
        <w:rPr>
          <w:b w:val="0"/>
          <w:sz w:val="24"/>
          <w:szCs w:val="24"/>
          <w:lang w:val="ro-RO"/>
        </w:rPr>
        <w:t xml:space="preserve"> şi metoda  </w:t>
      </w:r>
      <w:r>
        <w:rPr>
          <w:b w:val="0"/>
          <w:i/>
          <w:sz w:val="24"/>
          <w:szCs w:val="24"/>
          <w:lang w:val="ro-RO"/>
        </w:rPr>
        <w:t>autoevaluării.</w:t>
      </w:r>
    </w:p>
    <w:p>
      <w:pPr>
        <w:spacing w:line="360" w:lineRule="auto"/>
      </w:pPr>
    </w:p>
    <w:p>
      <w:pPr>
        <w:spacing w:line="360" w:lineRule="auto"/>
        <w:rPr>
          <w:b/>
          <w:i/>
        </w:rPr>
      </w:pPr>
      <w:r>
        <w:rPr>
          <w:b/>
          <w:i/>
        </w:rPr>
        <w:t xml:space="preserve">Grupa nr.1                                           </w:t>
      </w:r>
    </w:p>
    <w:p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Fişă de lucru </w:t>
      </w:r>
      <w:r>
        <w:rPr>
          <w:b/>
          <w:i/>
          <w:sz w:val="28"/>
          <w:szCs w:val="28"/>
          <w:lang w:val="en-US"/>
        </w:rPr>
        <w:drawing>
          <wp:inline distT="0" distB="0" distL="0" distR="0">
            <wp:extent cx="381000" cy="381000"/>
            <wp:effectExtent l="0" t="0" r="0" b="0"/>
            <wp:docPr id="2" name="Kép 1" descr="C:\Documents and Settings\Erika\Local Settings\Temporary Internet Files\Content.IE5\8SJKASNC\MCj0432579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 descr="C:\Documents and Settings\Erika\Local Settings\Temporary Internet Files\Content.IE5\8SJKASNC\MCj04325790000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pStyle w:val="15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Subliniaţi cuvintele derivate din textul următor, arătaţi modul de formare şi precizaţi cuvântul de bază. </w:t>
      </w:r>
    </w:p>
    <w:p>
      <w:pPr>
        <w:spacing w:line="360" w:lineRule="auto"/>
      </w:pPr>
      <w:r>
        <w:t xml:space="preserve">„Străduţa pe care stăteam în copilărie avea un bloc-turn la parterul căruia era o blănărie. Florăreasa de la colţ îşi uda buchetele cu o stropitoare, le desfăcea negustoreşte pe tarabă pentru cumpărătorii nehotărâţi şi le reaşeza în butoiaşele de apă.”  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pStyle w:val="15"/>
        <w:numPr>
          <w:ilvl w:val="0"/>
          <w:numId w:val="2"/>
        </w:numPr>
        <w:spacing w:line="36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Alcătuiţi familia lexicală pornind de la cuvântul de bază: </w:t>
      </w:r>
      <w:r>
        <w:rPr>
          <w:rFonts w:ascii="Times New Roman" w:hAnsi="Times New Roman"/>
          <w:i/>
          <w:sz w:val="24"/>
          <w:szCs w:val="24"/>
          <w:lang w:val="ro-RO"/>
        </w:rPr>
        <w:t>copil, frunză, floare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pStyle w:val="11"/>
        <w:spacing w:line="276" w:lineRule="auto"/>
        <w:jc w:val="both"/>
        <w:rPr>
          <w:b/>
          <w:bCs/>
          <w:sz w:val="24"/>
        </w:rPr>
      </w:pPr>
      <w:r>
        <w:rPr>
          <w:bCs/>
          <w:sz w:val="24"/>
        </w:rPr>
        <w:t xml:space="preserve">Temă de casă: Realizaţi o compunere descriptivă cu titlul </w:t>
      </w:r>
      <w:r>
        <w:rPr>
          <w:bCs/>
          <w:i/>
          <w:sz w:val="24"/>
        </w:rPr>
        <w:t>Toamna în pădure</w:t>
      </w:r>
      <w:r>
        <w:rPr>
          <w:bCs/>
          <w:sz w:val="24"/>
        </w:rPr>
        <w:t xml:space="preserve"> folosind următoarele cuvinte derivate:</w:t>
      </w:r>
      <w:r>
        <w:rPr>
          <w:bCs/>
          <w:i/>
          <w:sz w:val="24"/>
        </w:rPr>
        <w:t xml:space="preserve"> desfrunzit, dezrădăcinat, îngălbenit înnorat, frunziş, copăcel, vântişor</w:t>
      </w:r>
      <w:r>
        <w:rPr>
          <w:bCs/>
          <w:sz w:val="24"/>
        </w:rPr>
        <w:t>.</w:t>
      </w:r>
      <w:r>
        <w:rPr>
          <w:b/>
          <w:bCs/>
          <w:sz w:val="24"/>
        </w:rPr>
        <w:t xml:space="preserve"> </w:t>
      </w:r>
    </w:p>
    <w:p>
      <w:pPr>
        <w:pStyle w:val="11"/>
        <w:spacing w:line="276" w:lineRule="auto"/>
        <w:jc w:val="both"/>
        <w:rPr>
          <w:b/>
          <w:bCs/>
          <w:sz w:val="24"/>
        </w:rPr>
      </w:pPr>
    </w:p>
    <w:p>
      <w:pPr>
        <w:spacing w:line="360" w:lineRule="auto"/>
      </w:pPr>
    </w:p>
    <w:p>
      <w:pPr>
        <w:spacing w:line="360" w:lineRule="auto"/>
        <w:rPr>
          <w:b/>
          <w:i/>
        </w:rPr>
      </w:pPr>
      <w:r>
        <w:rPr>
          <w:b/>
          <w:i/>
        </w:rPr>
        <w:t xml:space="preserve">Grupa nr.2                                         </w:t>
      </w:r>
    </w:p>
    <w:p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Fişă de lucru</w:t>
      </w:r>
      <w:r>
        <w:rPr>
          <w:b/>
          <w:i/>
          <w:sz w:val="28"/>
          <w:szCs w:val="28"/>
          <w:lang w:val="en-US"/>
        </w:rPr>
        <w:drawing>
          <wp:inline distT="0" distB="0" distL="0" distR="0">
            <wp:extent cx="381000" cy="381000"/>
            <wp:effectExtent l="0" t="0" r="0" b="0"/>
            <wp:docPr id="3" name="Kép 1" descr="C:\Documents and Settings\Erika\Local Settings\Temporary Internet Files\Content.IE5\8SJKASNC\MCj0432579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1" descr="C:\Documents and Settings\Erika\Local Settings\Temporary Internet Files\Content.IE5\8SJKASNC\MCj04325790000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pStyle w:val="15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Subliniaţi cuvintele derivate din textul următor, arătaţi modul de formare şi precizaţi cuvântul de bază. </w:t>
      </w:r>
    </w:p>
    <w:p>
      <w:pPr>
        <w:pStyle w:val="15"/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>
      <w:r>
        <w:t>„Alcătuire de cuvinte româneşti</w:t>
      </w:r>
    </w:p>
    <w:p>
      <w:r>
        <w:t>Îţi văd prin veacuri înnoita bogăţie</w:t>
      </w:r>
    </w:p>
    <w:p>
      <w:r>
        <w:t>Întinerind pe zi ce-mbătâneşti.</w:t>
      </w:r>
    </w:p>
    <w:p>
      <w:r>
        <w:t xml:space="preserve">O, grai din viitor, mărire ţie ”      </w:t>
      </w:r>
    </w:p>
    <w:p>
      <w:r>
        <w:t xml:space="preserve">                           (V. Eftimiu, Odă limbii române)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pStyle w:val="15"/>
        <w:numPr>
          <w:ilvl w:val="0"/>
          <w:numId w:val="3"/>
        </w:numPr>
        <w:spacing w:line="36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Alcătuiţi familia lexicală pornind de la cuvântul de bază: </w:t>
      </w:r>
      <w:r>
        <w:rPr>
          <w:rFonts w:ascii="Times New Roman" w:hAnsi="Times New Roman"/>
          <w:i/>
          <w:sz w:val="24"/>
          <w:szCs w:val="24"/>
          <w:lang w:val="ro-RO"/>
        </w:rPr>
        <w:t>bogat, copil, floare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pStyle w:val="11"/>
        <w:spacing w:line="276" w:lineRule="auto"/>
        <w:jc w:val="both"/>
        <w:rPr>
          <w:b/>
          <w:bCs/>
          <w:sz w:val="24"/>
        </w:rPr>
      </w:pPr>
      <w:r>
        <w:rPr>
          <w:bCs/>
          <w:sz w:val="24"/>
        </w:rPr>
        <w:t xml:space="preserve">Temă de casă: Realizaţi o compunere descriptivă cu titlul </w:t>
      </w:r>
      <w:r>
        <w:rPr>
          <w:bCs/>
          <w:i/>
          <w:sz w:val="24"/>
        </w:rPr>
        <w:t>Toamna în pădure</w:t>
      </w:r>
      <w:r>
        <w:rPr>
          <w:bCs/>
          <w:sz w:val="24"/>
        </w:rPr>
        <w:t xml:space="preserve"> folosind următoarele cuvinte derivate:</w:t>
      </w:r>
      <w:r>
        <w:rPr>
          <w:bCs/>
          <w:i/>
          <w:sz w:val="24"/>
        </w:rPr>
        <w:t xml:space="preserve"> desfrunzit, dezrădăcinat, îngălbenit înnorat, frunziş, copăcel, vântişor</w:t>
      </w:r>
      <w:r>
        <w:rPr>
          <w:bCs/>
          <w:sz w:val="24"/>
        </w:rPr>
        <w:t>.</w:t>
      </w:r>
      <w:r>
        <w:rPr>
          <w:b/>
          <w:bCs/>
          <w:sz w:val="24"/>
        </w:rPr>
        <w:t xml:space="preserve"> </w:t>
      </w:r>
    </w:p>
    <w:p>
      <w:pPr>
        <w:pStyle w:val="11"/>
        <w:spacing w:line="276" w:lineRule="auto"/>
        <w:jc w:val="both"/>
        <w:rPr>
          <w:b/>
          <w:bCs/>
          <w:sz w:val="24"/>
        </w:rPr>
      </w:pPr>
    </w:p>
    <w:p>
      <w:pPr>
        <w:spacing w:line="360" w:lineRule="auto"/>
        <w:rPr>
          <w:b/>
          <w:i/>
        </w:rPr>
      </w:pPr>
      <w:r>
        <w:rPr>
          <w:b/>
          <w:i/>
        </w:rPr>
        <w:t xml:space="preserve">Grupa nr.3                                           </w:t>
      </w:r>
    </w:p>
    <w:p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Fişă de lucru</w:t>
      </w:r>
      <w:r>
        <w:rPr>
          <w:b/>
          <w:i/>
          <w:sz w:val="28"/>
          <w:szCs w:val="28"/>
          <w:lang w:val="en-US"/>
        </w:rPr>
        <w:drawing>
          <wp:inline distT="0" distB="0" distL="0" distR="0">
            <wp:extent cx="381000" cy="381000"/>
            <wp:effectExtent l="0" t="0" r="0" b="0"/>
            <wp:docPr id="4" name="Kép 1" descr="C:\Documents and Settings\Erika\Local Settings\Temporary Internet Files\Content.IE5\8SJKASNC\MCj0432579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1" descr="C:\Documents and Settings\Erika\Local Settings\Temporary Internet Files\Content.IE5\8SJKASNC\MCj04325790000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pStyle w:val="1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Transcrieţi cuvintele derivate din poezia </w:t>
      </w:r>
      <w:r>
        <w:rPr>
          <w:rFonts w:ascii="Times New Roman" w:hAnsi="Times New Roman"/>
          <w:i/>
          <w:sz w:val="24"/>
          <w:szCs w:val="24"/>
          <w:lang w:val="ro-RO"/>
        </w:rPr>
        <w:t>Dorinţa</w:t>
      </w:r>
      <w:r>
        <w:rPr>
          <w:rFonts w:ascii="Times New Roman" w:hAnsi="Times New Roman"/>
          <w:sz w:val="24"/>
          <w:szCs w:val="24"/>
          <w:lang w:val="ro-RO"/>
        </w:rPr>
        <w:t xml:space="preserve"> de Mihai Eminescu, arătaţi modul de formare şi precizaţi cuvântul de bază. 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pStyle w:val="1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Alcătuiţi familia lexicală pornind de la cuvântul de bază: </w:t>
      </w:r>
      <w:r>
        <w:rPr>
          <w:rFonts w:ascii="Times New Roman" w:hAnsi="Times New Roman"/>
          <w:i/>
          <w:sz w:val="24"/>
          <w:szCs w:val="24"/>
          <w:lang w:val="ro-RO"/>
        </w:rPr>
        <w:t>floare, copil, frunză</w:t>
      </w:r>
    </w:p>
    <w:p/>
    <w:p/>
    <w:p/>
    <w:p/>
    <w:p/>
    <w:p/>
    <w:p/>
    <w:p>
      <w:pPr>
        <w:pStyle w:val="11"/>
        <w:spacing w:line="276" w:lineRule="auto"/>
        <w:jc w:val="both"/>
      </w:pPr>
      <w:r>
        <w:rPr>
          <w:bCs/>
          <w:sz w:val="24"/>
        </w:rPr>
        <w:t xml:space="preserve">Temă de casă: Realizaţi o compunere descriptivă cu titlul </w:t>
      </w:r>
      <w:r>
        <w:rPr>
          <w:bCs/>
          <w:i/>
          <w:sz w:val="24"/>
        </w:rPr>
        <w:t>Toamna în pădure</w:t>
      </w:r>
      <w:r>
        <w:rPr>
          <w:bCs/>
          <w:sz w:val="24"/>
        </w:rPr>
        <w:t xml:space="preserve"> folosind următoarele cuvinte derivate:</w:t>
      </w:r>
      <w:r>
        <w:rPr>
          <w:bCs/>
          <w:i/>
          <w:sz w:val="24"/>
        </w:rPr>
        <w:t xml:space="preserve"> desfrunzit, dezrădăcinat, îngălbenit înnorat, frunziş, copăcel, vântişor</w:t>
      </w:r>
      <w:r>
        <w:rPr>
          <w:bCs/>
          <w:sz w:val="24"/>
        </w:rPr>
        <w:t>.</w:t>
      </w:r>
      <w:r>
        <w:rPr>
          <w:b/>
          <w:bCs/>
          <w:sz w:val="24"/>
        </w:rPr>
        <w:t xml:space="preserve"> </w:t>
      </w:r>
      <w:bookmarkStart w:id="0" w:name="_GoBack"/>
      <w:bookmarkEnd w:id="0"/>
    </w:p>
    <w:sectPr>
      <w:footerReference r:id="rId5" w:type="even"/>
      <w:pgSz w:w="12240" w:h="15840"/>
      <w:pgMar w:top="426" w:right="1440" w:bottom="1440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694C55"/>
    <w:multiLevelType w:val="multilevel"/>
    <w:tmpl w:val="08694C5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65740"/>
    <w:multiLevelType w:val="multilevel"/>
    <w:tmpl w:val="31F6574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1257D"/>
    <w:multiLevelType w:val="multilevel"/>
    <w:tmpl w:val="6771257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77251"/>
    <w:multiLevelType w:val="multilevel"/>
    <w:tmpl w:val="7F57725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A2E6C"/>
    <w:rsid w:val="00404AF3"/>
    <w:rsid w:val="00545007"/>
    <w:rsid w:val="00766B07"/>
    <w:rsid w:val="007A2E6C"/>
    <w:rsid w:val="008902BE"/>
    <w:rsid w:val="00920016"/>
    <w:rsid w:val="00AC2BC9"/>
    <w:rsid w:val="00D413A3"/>
    <w:rsid w:val="00DD53DA"/>
    <w:rsid w:val="00F848AA"/>
    <w:rsid w:val="15C2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ro-RO" w:eastAsia="en-US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outlineLvl w:val="2"/>
    </w:pPr>
    <w:rPr>
      <w:rFonts w:eastAsia="Times New Roman"/>
      <w:b/>
      <w:sz w:val="28"/>
      <w:szCs w:val="20"/>
      <w:lang w:val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8"/>
    <w:qFormat/>
    <w:uiPriority w:val="0"/>
    <w:pPr>
      <w:suppressAutoHyphens/>
      <w:spacing w:after="120"/>
    </w:pPr>
    <w:rPr>
      <w:rFonts w:eastAsia="Times New Roman"/>
      <w:lang w:eastAsia="ar-SA"/>
    </w:rPr>
  </w:style>
  <w:style w:type="character" w:styleId="7">
    <w:name w:val="Emphasis"/>
    <w:basedOn w:val="3"/>
    <w:qFormat/>
    <w:uiPriority w:val="0"/>
    <w:rPr>
      <w:i/>
      <w:iCs/>
    </w:rPr>
  </w:style>
  <w:style w:type="paragraph" w:styleId="8">
    <w:name w:val="footer"/>
    <w:basedOn w:val="1"/>
    <w:link w:val="13"/>
    <w:uiPriority w:val="0"/>
    <w:pPr>
      <w:tabs>
        <w:tab w:val="center" w:pos="4320"/>
        <w:tab w:val="right" w:pos="8640"/>
      </w:tabs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10">
    <w:name w:val="page number"/>
    <w:basedOn w:val="3"/>
    <w:uiPriority w:val="0"/>
  </w:style>
  <w:style w:type="paragraph" w:styleId="11">
    <w:name w:val="Title"/>
    <w:basedOn w:val="1"/>
    <w:link w:val="16"/>
    <w:qFormat/>
    <w:uiPriority w:val="0"/>
    <w:pPr>
      <w:ind w:firstLine="720"/>
      <w:jc w:val="center"/>
    </w:pPr>
    <w:rPr>
      <w:rFonts w:eastAsia="Times New Roman"/>
      <w:sz w:val="28"/>
    </w:rPr>
  </w:style>
  <w:style w:type="character" w:customStyle="1" w:styleId="12">
    <w:name w:val="Heading 3 Char"/>
    <w:basedOn w:val="3"/>
    <w:link w:val="2"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3">
    <w:name w:val="Footer Char"/>
    <w:basedOn w:val="3"/>
    <w:link w:val="8"/>
    <w:uiPriority w:val="0"/>
    <w:rPr>
      <w:rFonts w:ascii="Times New Roman" w:hAnsi="Times New Roman" w:eastAsia="Calibri" w:cs="Times New Roman"/>
      <w:sz w:val="24"/>
      <w:szCs w:val="24"/>
      <w:lang w:val="ro-RO"/>
    </w:rPr>
  </w:style>
  <w:style w:type="paragraph" w:styleId="14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hu-HU" w:eastAsia="en-US" w:bidi="ar-SA"/>
    </w:rPr>
  </w:style>
  <w:style w:type="paragraph" w:styleId="1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u-HU"/>
    </w:rPr>
  </w:style>
  <w:style w:type="character" w:customStyle="1" w:styleId="16">
    <w:name w:val="Title Char"/>
    <w:basedOn w:val="3"/>
    <w:link w:val="11"/>
    <w:qFormat/>
    <w:uiPriority w:val="0"/>
    <w:rPr>
      <w:rFonts w:ascii="Times New Roman" w:hAnsi="Times New Roman" w:eastAsia="Times New Roman" w:cs="Times New Roman"/>
      <w:sz w:val="28"/>
      <w:szCs w:val="24"/>
      <w:lang w:val="ro-RO"/>
    </w:rPr>
  </w:style>
  <w:style w:type="paragraph" w:customStyle="1" w:styleId="17">
    <w:name w:val="ob1"/>
    <w:basedOn w:val="1"/>
    <w:qFormat/>
    <w:uiPriority w:val="0"/>
    <w:pPr>
      <w:keepNext/>
      <w:shd w:val="pct20" w:color="auto" w:fill="auto"/>
      <w:spacing w:before="120" w:after="120"/>
    </w:pPr>
    <w:rPr>
      <w:rFonts w:eastAsia="Times New Roman"/>
      <w:b/>
      <w:sz w:val="22"/>
      <w:szCs w:val="20"/>
    </w:rPr>
  </w:style>
  <w:style w:type="character" w:customStyle="1" w:styleId="18">
    <w:name w:val="Body Text Char"/>
    <w:basedOn w:val="3"/>
    <w:link w:val="6"/>
    <w:qFormat/>
    <w:uiPriority w:val="0"/>
    <w:rPr>
      <w:rFonts w:ascii="Times New Roman" w:hAnsi="Times New Roman" w:eastAsia="Times New Roman" w:cs="Times New Roman"/>
      <w:sz w:val="24"/>
      <w:szCs w:val="24"/>
      <w:lang w:val="ro-RO" w:eastAsia="ar-SA"/>
    </w:rPr>
  </w:style>
  <w:style w:type="character" w:customStyle="1" w:styleId="19">
    <w:name w:val="Balloon Text Char"/>
    <w:basedOn w:val="3"/>
    <w:link w:val="5"/>
    <w:semiHidden/>
    <w:qFormat/>
    <w:uiPriority w:val="99"/>
    <w:rPr>
      <w:rFonts w:ascii="Tahoma" w:hAnsi="Tahoma" w:eastAsia="Calibri" w:cs="Tahoma"/>
      <w:sz w:val="16"/>
      <w:szCs w:val="16"/>
      <w:lang w:val="ro-R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1079</Words>
  <Characters>6155</Characters>
  <Lines>51</Lines>
  <Paragraphs>14</Paragraphs>
  <TotalTime>5</TotalTime>
  <ScaleCrop>false</ScaleCrop>
  <LinksUpToDate>false</LinksUpToDate>
  <CharactersWithSpaces>7220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2023-06-29T07:13:00Z</dcterms:created>
  <dc:creator>Directiune</dc:creator>
  <cp:lastModifiedBy>Elena Secuiu</cp:lastModifiedBy>
  <dcterms:modified xsi:type="dcterms:W3CDTF">2023-08-14T05:54:55Z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9E38CF80F2CE498B9F312AE215246536</vt:lpwstr>
  </property>
</Properties>
</file>