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/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Fișă de lucru</w:t>
      </w:r>
      <w:r>
        <w:rPr>
          <w:rFonts w:hint="default"/>
          <w:b/>
          <w:sz w:val="24"/>
          <w:szCs w:val="24"/>
          <w:lang w:val="ro-RO"/>
        </w:rPr>
        <w:t>-Dezvoltare</w:t>
      </w:r>
      <w:bookmarkStart w:id="0" w:name="_GoBack"/>
      <w:bookmarkEnd w:id="0"/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Abordarea textului literar, ,,Popa Tanda”, de Ioan Slavici, prin Metoda cubului</w:t>
      </w:r>
    </w:p>
    <w:p>
      <w:pPr>
        <w:spacing w:line="36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Prof. Severin Florentina</w:t>
      </w:r>
    </w:p>
    <w:p>
      <w:pPr>
        <w:spacing w:line="360" w:lineRule="auto"/>
        <w:jc w:val="center"/>
        <w:rPr>
          <w:b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lang w:val="en-US" w:eastAsia="en-US"/>
        </w:rPr>
        <w:drawing>
          <wp:inline distT="0" distB="0" distL="0" distR="0">
            <wp:extent cx="2757805" cy="1878330"/>
            <wp:effectExtent l="38100" t="57150" r="118287" b="102305"/>
            <wp:docPr id="1" name="Picture 1" descr="Metoda cub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etoda cubulu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6108" cy="18774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b/>
          <w:sz w:val="24"/>
          <w:szCs w:val="24"/>
        </w:rPr>
      </w:pP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/>
          <w:sz w:val="24"/>
          <w:szCs w:val="24"/>
        </w:rPr>
        <w:t>Descrie</w:t>
      </w:r>
      <w:r>
        <w:rPr>
          <w:sz w:val="24"/>
          <w:szCs w:val="24"/>
        </w:rPr>
        <w:t xml:space="preserve"> comportamentul preotului când a ajuns în Sărăceni.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/>
          <w:sz w:val="24"/>
          <w:szCs w:val="24"/>
        </w:rPr>
        <w:t xml:space="preserve">Compară </w:t>
      </w:r>
      <w:r>
        <w:rPr>
          <w:sz w:val="24"/>
          <w:szCs w:val="24"/>
        </w:rPr>
        <w:t>satul Sărăceni: imaginea de la venirea preotului și imaginea de la finalul operei.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b/>
          <w:sz w:val="24"/>
          <w:szCs w:val="24"/>
        </w:rPr>
        <w:t>Asociază</w:t>
      </w:r>
      <w:r>
        <w:rPr>
          <w:sz w:val="24"/>
          <w:szCs w:val="24"/>
        </w:rPr>
        <w:t xml:space="preserve"> fragmentele din text cu însușiri ale personajului propuse de tine, după care precizează prin ce mijloc de caracterizare au fost surprinse.</w:t>
      </w:r>
    </w:p>
    <w:tbl>
      <w:tblPr>
        <w:tblStyle w:val="3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21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F2F2F2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Fragmente de text</w:t>
            </w:r>
          </w:p>
        </w:tc>
        <w:tc>
          <w:tcPr>
            <w:tcW w:w="2127" w:type="dxa"/>
            <w:shd w:val="clear" w:color="auto" w:fill="F2F2F2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Trăsături</w:t>
            </w:r>
          </w:p>
          <w:p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fizice şi morale</w:t>
            </w:r>
          </w:p>
        </w:tc>
        <w:tc>
          <w:tcPr>
            <w:tcW w:w="1843" w:type="dxa"/>
            <w:shd w:val="clear" w:color="auto" w:fill="F2F2F2"/>
            <w:vAlign w:val="center"/>
          </w:tcPr>
          <w:p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Mijloace</w:t>
            </w:r>
          </w:p>
          <w:p>
            <w:pPr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de caracterizare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F2F2F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F2F2F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2F2F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„Iară copii n-avea dascălul Pintilie decât doi: o fată ... şi pe Trandafir, părintele Trandafir...”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„... a ajuns popă în satul tătâne-său, în Butucani”, apoi „fu trimis de la Butucani la Sărăceni.”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„... om bun; a învăţat multă carte şi cântă mai frumos decât... tatăl său.”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„... vorbeşte drept şi cumpănit, ca şi când ar citi din carte.”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„... harnic şi grijitor om este părintele Trandafir. Adună din multe şi face din nimica ceva. Strânge, drege şi culege, ca să aiba pentru sine şi pentru alţii.”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„Minunat om ar fi părintele Trandafir dacă nu l-ar strica un lucru. Este cam greu la vorbă, cam aspru la judecată: prea de-a dreptul, prea verde-făţiş.”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„... să facă din poporenii săi oameni harnici.”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/>
    <w:tbl>
      <w:tblPr>
        <w:tblStyle w:val="3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212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211" w:type="dxa"/>
            <w:shd w:val="clear" w:color="auto" w:fill="F1F1F1" w:themeFill="background1" w:themeFillShade="F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F1F1F1" w:themeFill="background1" w:themeFillShade="F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F1F1F1" w:themeFill="background1" w:themeFillShade="F2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„Câtă vreme vor fi sărăcenii leneşi, ei vor rămânea săraci şi eu flămând.”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„‒ Aşteptaţi! grăi el. Dacă nu veniţi voi la mine, mă duc eu la voi!”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„Unde afla un om... începea a-l face de râs şi a-şi bate joc de el... „Măi! dar isteţ om mai eşti tu!... şi prin vârful casei ai ferestre...”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„Aşa popă n-a mai fost în Sărăceni!, grăi Marcu Florii Cucului.”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,,A ajuns ca ciuma...”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,,i-au pus numele Popa Tanda...”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„Puternice Doamne! Ajută-mă!...”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,,Acum părintele şedea mai bucuros afară decât în casă...”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,,Popa e omul dracului!”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,,... popa se bucura când vedea că se bucură preuteasa.”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,,În vremea asta, părintele Trandafir a îmbătrânit cu zece ani.”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,,Acela e satul nostru, Sărăcenii.”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,,Casa popii este tocmai lângă biserică: nici asta nu se vece decât cinci ferestri şi un acoperământ roşu cu doauă hornuri.”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„Toate s-au schimbat; numai părintele Trandafir a rămas: verde, vesel şi harnic.”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5211" w:type="dxa"/>
            <w:shd w:val="clear" w:color="auto" w:fill="auto"/>
          </w:tcPr>
          <w:p>
            <w:pPr>
              <w:spacing w:line="360" w:lineRule="auto"/>
              <w:jc w:val="both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„... părul cărunt şi barba căruntă...”</w:t>
            </w:r>
          </w:p>
          <w:p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„Moş-tătuca râde din toată inima.”</w:t>
            </w:r>
          </w:p>
          <w:p>
            <w:pPr>
              <w:spacing w:line="360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„... îi place gluma.”</w:t>
            </w:r>
          </w:p>
          <w:p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,,Ţine-l, Doamne, la mulţi ani, că este omul lui Dumnezeu!”</w:t>
            </w:r>
          </w:p>
        </w:tc>
        <w:tc>
          <w:tcPr>
            <w:tcW w:w="2127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Analizează </w:t>
      </w:r>
      <w:r>
        <w:rPr>
          <w:sz w:val="24"/>
          <w:szCs w:val="24"/>
        </w:rPr>
        <w:t>conflictul dintre sărăceni și preot.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sz w:val="24"/>
          <w:szCs w:val="24"/>
        </w:rPr>
        <w:t>Aplică:</w:t>
      </w:r>
      <w:r>
        <w:rPr>
          <w:sz w:val="24"/>
          <w:szCs w:val="24"/>
        </w:rPr>
        <w:t xml:space="preserve"> realizează rezumatul acestei opere în minimum 150 de cuvinte.</w:t>
      </w:r>
    </w:p>
    <w:p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Argumentează</w:t>
      </w:r>
      <w:r>
        <w:rPr>
          <w:sz w:val="24"/>
          <w:szCs w:val="24"/>
        </w:rPr>
        <w:t xml:space="preserve"> într-o compunere de cel puțin 150 de cuvinte că preotul Trandafir  a contribuit la schimbarea atitudinii oamenilor din  Sărăceni față de muncă.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9198B"/>
    <w:rsid w:val="0039198B"/>
    <w:rsid w:val="003D3E56"/>
    <w:rsid w:val="004D5D08"/>
    <w:rsid w:val="006F1372"/>
    <w:rsid w:val="006F55B1"/>
    <w:rsid w:val="007B33B6"/>
    <w:rsid w:val="00EF7467"/>
    <w:rsid w:val="0D0E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7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ro-RO" w:eastAsia="ro-R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18</TotalTime>
  <ScaleCrop>false</ScaleCrop>
  <LinksUpToDate>false</LinksUpToDate>
  <CharactersWithSpaces>2616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2020-08-13T19:49:00Z</dcterms:created>
  <dc:creator>Personal</dc:creator>
  <cp:lastModifiedBy>Elena Secuiu</cp:lastModifiedBy>
  <dcterms:modified xsi:type="dcterms:W3CDTF">2023-08-29T05:47:35Z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5075ED890223499793B6B835111BEA43_12</vt:lpwstr>
  </property>
</Properties>
</file>