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08" w:rsidRPr="00B63C57" w:rsidRDefault="00CD5F08" w:rsidP="00CD5F08">
      <w:pPr>
        <w:jc w:val="center"/>
        <w:rPr>
          <w:b/>
        </w:rPr>
      </w:pPr>
      <w:r w:rsidRPr="00B63C57">
        <w:rPr>
          <w:b/>
        </w:rPr>
        <w:t>Practici inovative în formarea abilităților de lectură</w:t>
      </w:r>
    </w:p>
    <w:p w:rsidR="00CD5F08" w:rsidRDefault="00CD5F08" w:rsidP="009F281E">
      <w:pPr>
        <w:pStyle w:val="ListParagraph"/>
        <w:spacing w:after="0"/>
        <w:ind w:left="0"/>
        <w:jc w:val="center"/>
        <w:rPr>
          <w:rFonts w:ascii="Times New Roman" w:hAnsi="Times New Roman"/>
          <w:b/>
          <w:szCs w:val="24"/>
        </w:rPr>
      </w:pPr>
      <w:proofErr w:type="spellStart"/>
      <w:r w:rsidRPr="00B63C57">
        <w:rPr>
          <w:rFonts w:ascii="Times New Roman" w:hAnsi="Times New Roman"/>
          <w:b/>
          <w:szCs w:val="24"/>
        </w:rPr>
        <w:t>Proiect</w:t>
      </w:r>
      <w:proofErr w:type="spellEnd"/>
      <w:r w:rsidRPr="00B63C57">
        <w:rPr>
          <w:rFonts w:ascii="Times New Roman" w:hAnsi="Times New Roman"/>
          <w:b/>
          <w:szCs w:val="24"/>
        </w:rPr>
        <w:t xml:space="preserve"> </w:t>
      </w:r>
      <w:proofErr w:type="spellStart"/>
      <w:r w:rsidRPr="00B63C57">
        <w:rPr>
          <w:rFonts w:ascii="Times New Roman" w:hAnsi="Times New Roman"/>
          <w:b/>
          <w:szCs w:val="24"/>
        </w:rPr>
        <w:t>educativ</w:t>
      </w:r>
      <w:proofErr w:type="spellEnd"/>
      <w:r w:rsidRPr="00B63C57">
        <w:rPr>
          <w:rFonts w:ascii="Times New Roman" w:hAnsi="Times New Roman"/>
          <w:b/>
          <w:szCs w:val="24"/>
        </w:rPr>
        <w:t xml:space="preserve"> - DETECTIVI DE PERSONAJE.</w:t>
      </w:r>
      <w:r w:rsidR="009F281E" w:rsidRPr="00B63C57">
        <w:rPr>
          <w:rFonts w:ascii="Times New Roman" w:hAnsi="Times New Roman"/>
          <w:b/>
          <w:szCs w:val="24"/>
        </w:rPr>
        <w:t xml:space="preserve"> </w:t>
      </w:r>
      <w:r w:rsidRPr="00B63C57">
        <w:rPr>
          <w:rFonts w:ascii="Times New Roman" w:hAnsi="Times New Roman"/>
          <w:b/>
          <w:szCs w:val="24"/>
        </w:rPr>
        <w:t>JOCUL UMBRELOR</w:t>
      </w:r>
    </w:p>
    <w:p w:rsidR="002D6369" w:rsidRDefault="002D6369" w:rsidP="009F281E">
      <w:pPr>
        <w:pStyle w:val="ListParagraph"/>
        <w:spacing w:after="0"/>
        <w:ind w:left="0"/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Limba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și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literatura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română</w:t>
      </w:r>
      <w:proofErr w:type="spellEnd"/>
      <w:r>
        <w:rPr>
          <w:rFonts w:ascii="Times New Roman" w:hAnsi="Times New Roman"/>
          <w:b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Cs w:val="24"/>
        </w:rPr>
        <w:t>clasa</w:t>
      </w:r>
      <w:proofErr w:type="spellEnd"/>
      <w:r>
        <w:rPr>
          <w:rFonts w:ascii="Times New Roman" w:hAnsi="Times New Roman"/>
          <w:b/>
          <w:szCs w:val="24"/>
        </w:rPr>
        <w:t xml:space="preserve"> a IV-a</w:t>
      </w:r>
      <w:bookmarkStart w:id="0" w:name="_GoBack"/>
      <w:bookmarkEnd w:id="0"/>
    </w:p>
    <w:p w:rsidR="00B63C57" w:rsidRPr="00B63C57" w:rsidRDefault="00B63C57" w:rsidP="009F281E">
      <w:pPr>
        <w:pStyle w:val="ListParagraph"/>
        <w:spacing w:after="0"/>
        <w:ind w:left="0"/>
        <w:jc w:val="center"/>
        <w:rPr>
          <w:rFonts w:ascii="Times New Roman" w:hAnsi="Times New Roman"/>
          <w:b/>
          <w:szCs w:val="24"/>
        </w:rPr>
      </w:pPr>
    </w:p>
    <w:p w:rsidR="00B63C57" w:rsidRDefault="00B63C57" w:rsidP="00B63C57">
      <w:pPr>
        <w:jc w:val="right"/>
        <w:rPr>
          <w:b/>
        </w:rPr>
      </w:pPr>
      <w:r>
        <w:rPr>
          <w:b/>
        </w:rPr>
        <w:t xml:space="preserve">Profesor pentru învățământul primar </w:t>
      </w:r>
      <w:r>
        <w:rPr>
          <w:b/>
          <w:i/>
        </w:rPr>
        <w:t>Badea Clara Adriana</w:t>
      </w:r>
      <w:r>
        <w:rPr>
          <w:b/>
        </w:rPr>
        <w:t xml:space="preserve">, </w:t>
      </w:r>
    </w:p>
    <w:p w:rsidR="00B63C57" w:rsidRDefault="00B63C57" w:rsidP="00B63C57">
      <w:pPr>
        <w:jc w:val="right"/>
        <w:rPr>
          <w:b/>
        </w:rPr>
      </w:pPr>
      <w:r>
        <w:rPr>
          <w:b/>
        </w:rPr>
        <w:t>Școala Gimnazială „Matei Basarab” Târgoviște, județul Dâmbovița</w:t>
      </w:r>
    </w:p>
    <w:p w:rsidR="009F281E" w:rsidRDefault="009F281E" w:rsidP="00CD5F08">
      <w:pPr>
        <w:ind w:firstLine="708"/>
        <w:rPr>
          <w:b/>
        </w:rPr>
      </w:pPr>
    </w:p>
    <w:p w:rsidR="00CD5F08" w:rsidRPr="00CD5F08" w:rsidRDefault="00CD5F08" w:rsidP="00CD5F08">
      <w:pPr>
        <w:pStyle w:val="ListParagraph"/>
        <w:spacing w:after="0"/>
        <w:ind w:left="0"/>
        <w:rPr>
          <w:rFonts w:ascii="Times New Roman" w:hAnsi="Times New Roman"/>
          <w:szCs w:val="24"/>
        </w:rPr>
      </w:pPr>
      <w:r w:rsidRPr="00CD5F08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ab/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cadrul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="004C3F86">
        <w:rPr>
          <w:rFonts w:ascii="Times New Roman" w:hAnsi="Times New Roman"/>
          <w:szCs w:val="24"/>
        </w:rPr>
        <w:t>proiectului</w:t>
      </w:r>
      <w:proofErr w:type="spellEnd"/>
      <w:r w:rsidR="004C3F86">
        <w:rPr>
          <w:rFonts w:ascii="Times New Roman" w:hAnsi="Times New Roman"/>
          <w:szCs w:val="24"/>
        </w:rPr>
        <w:t xml:space="preserve"> </w:t>
      </w:r>
      <w:proofErr w:type="spellStart"/>
      <w:r w:rsidR="004C3F86">
        <w:rPr>
          <w:rFonts w:ascii="Times New Roman" w:hAnsi="Times New Roman"/>
          <w:szCs w:val="24"/>
        </w:rPr>
        <w:t>intitulat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sugestiv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motivant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pentru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elevi</w:t>
      </w:r>
      <w:r w:rsidR="004C3F86">
        <w:rPr>
          <w:rFonts w:ascii="Times New Roman" w:hAnsi="Times New Roman"/>
          <w:szCs w:val="24"/>
        </w:rPr>
        <w:t>i</w:t>
      </w:r>
      <w:proofErr w:type="spellEnd"/>
      <w:r w:rsidR="004C3F86">
        <w:rPr>
          <w:rFonts w:ascii="Times New Roman" w:hAnsi="Times New Roman"/>
          <w:szCs w:val="24"/>
        </w:rPr>
        <w:t xml:space="preserve"> </w:t>
      </w:r>
      <w:proofErr w:type="spellStart"/>
      <w:r w:rsidR="004C3F86">
        <w:rPr>
          <w:rFonts w:ascii="Times New Roman" w:hAnsi="Times New Roman"/>
          <w:szCs w:val="24"/>
        </w:rPr>
        <w:t>clasei</w:t>
      </w:r>
      <w:proofErr w:type="spellEnd"/>
      <w:r w:rsidR="004C3F86">
        <w:rPr>
          <w:rFonts w:ascii="Times New Roman" w:hAnsi="Times New Roman"/>
          <w:szCs w:val="24"/>
        </w:rPr>
        <w:t xml:space="preserve"> </w:t>
      </w:r>
      <w:proofErr w:type="gramStart"/>
      <w:r w:rsidR="004C3F86">
        <w:rPr>
          <w:rFonts w:ascii="Times New Roman" w:hAnsi="Times New Roman"/>
          <w:szCs w:val="24"/>
        </w:rPr>
        <w:t>a</w:t>
      </w:r>
      <w:proofErr w:type="gramEnd"/>
      <w:r w:rsidR="004C3F86">
        <w:rPr>
          <w:rFonts w:ascii="Times New Roman" w:hAnsi="Times New Roman"/>
          <w:szCs w:val="24"/>
        </w:rPr>
        <w:t xml:space="preserve"> IV-a,</w:t>
      </w:r>
      <w:r w:rsidRPr="00CD5F08">
        <w:rPr>
          <w:rFonts w:ascii="Times New Roman" w:hAnsi="Times New Roman"/>
          <w:szCs w:val="24"/>
        </w:rPr>
        <w:t xml:space="preserve"> </w:t>
      </w:r>
      <w:r w:rsidR="004C3F86">
        <w:rPr>
          <w:rFonts w:ascii="Times New Roman" w:hAnsi="Times New Roman"/>
          <w:i/>
          <w:szCs w:val="24"/>
        </w:rPr>
        <w:t>„</w:t>
      </w:r>
      <w:proofErr w:type="spellStart"/>
      <w:r w:rsidR="004C3F86">
        <w:rPr>
          <w:rFonts w:ascii="Times New Roman" w:hAnsi="Times New Roman"/>
          <w:i/>
          <w:szCs w:val="24"/>
        </w:rPr>
        <w:t>Detectivi</w:t>
      </w:r>
      <w:proofErr w:type="spellEnd"/>
      <w:r w:rsidR="004C3F86">
        <w:rPr>
          <w:rFonts w:ascii="Times New Roman" w:hAnsi="Times New Roman"/>
          <w:i/>
          <w:szCs w:val="24"/>
        </w:rPr>
        <w:t xml:space="preserve"> de </w:t>
      </w:r>
      <w:proofErr w:type="spellStart"/>
      <w:r w:rsidR="004C3F86">
        <w:rPr>
          <w:rFonts w:ascii="Times New Roman" w:hAnsi="Times New Roman"/>
          <w:i/>
          <w:szCs w:val="24"/>
        </w:rPr>
        <w:t>personaje</w:t>
      </w:r>
      <w:proofErr w:type="spellEnd"/>
      <w:r w:rsidR="004C3F86">
        <w:rPr>
          <w:rFonts w:ascii="Times New Roman" w:hAnsi="Times New Roman"/>
          <w:i/>
          <w:szCs w:val="24"/>
        </w:rPr>
        <w:t>.</w:t>
      </w:r>
      <w:r w:rsidRPr="00CD5F08">
        <w:rPr>
          <w:rFonts w:ascii="Times New Roman" w:hAnsi="Times New Roman"/>
          <w:i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i/>
          <w:szCs w:val="24"/>
        </w:rPr>
        <w:t>Jocul</w:t>
      </w:r>
      <w:proofErr w:type="spellEnd"/>
      <w:r w:rsidRPr="00CD5F08">
        <w:rPr>
          <w:rFonts w:ascii="Times New Roman" w:hAnsi="Times New Roman"/>
          <w:i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i/>
          <w:szCs w:val="24"/>
        </w:rPr>
        <w:t>umbrelor</w:t>
      </w:r>
      <w:proofErr w:type="spellEnd"/>
      <w:r w:rsidRPr="00CD5F08">
        <w:rPr>
          <w:rFonts w:ascii="Times New Roman" w:hAnsi="Times New Roman"/>
          <w:i/>
          <w:szCs w:val="24"/>
        </w:rPr>
        <w:t xml:space="preserve">”, </w:t>
      </w:r>
      <w:r w:rsidRPr="00CD5F08">
        <w:rPr>
          <w:rFonts w:ascii="Times New Roman" w:hAnsi="Times New Roman"/>
          <w:szCs w:val="24"/>
        </w:rPr>
        <w:t xml:space="preserve">am </w:t>
      </w:r>
      <w:proofErr w:type="spellStart"/>
      <w:r w:rsidRPr="00CD5F08">
        <w:rPr>
          <w:rFonts w:ascii="Times New Roman" w:hAnsi="Times New Roman"/>
          <w:szCs w:val="24"/>
        </w:rPr>
        <w:t>propus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elevilor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să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citească</w:t>
      </w:r>
      <w:proofErr w:type="spellEnd"/>
      <w:r w:rsidRPr="00CD5F08">
        <w:rPr>
          <w:rFonts w:ascii="Times New Roman" w:hAnsi="Times New Roman"/>
          <w:szCs w:val="24"/>
        </w:rPr>
        <w:t xml:space="preserve"> un set de </w:t>
      </w:r>
      <w:proofErr w:type="spellStart"/>
      <w:r w:rsidRPr="00CD5F08">
        <w:rPr>
          <w:rFonts w:ascii="Times New Roman" w:hAnsi="Times New Roman"/>
          <w:szCs w:val="24"/>
        </w:rPr>
        <w:t>cinci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povești</w:t>
      </w:r>
      <w:proofErr w:type="spellEnd"/>
      <w:r w:rsidRPr="00CD5F08">
        <w:rPr>
          <w:rFonts w:ascii="Times New Roman" w:hAnsi="Times New Roman"/>
          <w:szCs w:val="24"/>
        </w:rPr>
        <w:t xml:space="preserve"> cu </w:t>
      </w:r>
      <w:proofErr w:type="spellStart"/>
      <w:r w:rsidRPr="00CD5F08">
        <w:rPr>
          <w:rFonts w:ascii="Times New Roman" w:hAnsi="Times New Roman"/>
          <w:szCs w:val="24"/>
        </w:rPr>
        <w:t>personaje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oameni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plante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animale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lucruri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sau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fenomene</w:t>
      </w:r>
      <w:proofErr w:type="spellEnd"/>
      <w:r w:rsidRPr="00CD5F08">
        <w:rPr>
          <w:rFonts w:ascii="Times New Roman" w:hAnsi="Times New Roman"/>
          <w:szCs w:val="24"/>
        </w:rPr>
        <w:t xml:space="preserve"> ale </w:t>
      </w:r>
      <w:proofErr w:type="spellStart"/>
      <w:r w:rsidRPr="00CD5F08">
        <w:rPr>
          <w:rFonts w:ascii="Times New Roman" w:hAnsi="Times New Roman"/>
          <w:szCs w:val="24"/>
        </w:rPr>
        <w:t>naturii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spacing w:after="0"/>
        <w:ind w:left="0"/>
        <w:rPr>
          <w:rFonts w:ascii="Times New Roman" w:hAnsi="Times New Roman"/>
          <w:szCs w:val="24"/>
        </w:rPr>
      </w:pPr>
      <w:r w:rsidRPr="00CD5F08">
        <w:rPr>
          <w:rFonts w:ascii="Times New Roman" w:hAnsi="Times New Roman"/>
          <w:szCs w:val="24"/>
        </w:rPr>
        <w:t xml:space="preserve">        </w:t>
      </w:r>
      <w:r>
        <w:rPr>
          <w:rFonts w:ascii="Times New Roman" w:hAnsi="Times New Roman"/>
          <w:szCs w:val="24"/>
        </w:rPr>
        <w:tab/>
      </w:r>
      <w:proofErr w:type="spellStart"/>
      <w:r w:rsidRPr="00CD5F08">
        <w:rPr>
          <w:rFonts w:ascii="Times New Roman" w:hAnsi="Times New Roman"/>
          <w:szCs w:val="24"/>
        </w:rPr>
        <w:t>Modelul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bună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practică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prezentat</w:t>
      </w:r>
      <w:proofErr w:type="spellEnd"/>
      <w:r w:rsidRPr="00CD5F08">
        <w:rPr>
          <w:rFonts w:ascii="Times New Roman" w:hAnsi="Times New Roman"/>
          <w:szCs w:val="24"/>
        </w:rPr>
        <w:t xml:space="preserve"> a </w:t>
      </w:r>
      <w:proofErr w:type="spellStart"/>
      <w:r w:rsidRPr="00CD5F08">
        <w:rPr>
          <w:rFonts w:ascii="Times New Roman" w:hAnsi="Times New Roman"/>
          <w:szCs w:val="24"/>
        </w:rPr>
        <w:t>fost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realizat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baza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unui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r w:rsidRPr="00CD5F08">
        <w:rPr>
          <w:rFonts w:ascii="Times New Roman" w:hAnsi="Times New Roman"/>
          <w:b/>
          <w:szCs w:val="24"/>
        </w:rPr>
        <w:t>set de</w:t>
      </w:r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povești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cu </w:t>
      </w:r>
      <w:proofErr w:type="spellStart"/>
      <w:r w:rsidRPr="00CD5F08">
        <w:rPr>
          <w:rFonts w:ascii="Times New Roman" w:hAnsi="Times New Roman"/>
          <w:b/>
          <w:szCs w:val="24"/>
        </w:rPr>
        <w:t>personaje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animale</w:t>
      </w:r>
      <w:proofErr w:type="spellEnd"/>
      <w:r w:rsidRPr="00CD5F08">
        <w:rPr>
          <w:rFonts w:ascii="Times New Roman" w:hAnsi="Times New Roman"/>
          <w:szCs w:val="24"/>
        </w:rPr>
        <w:t xml:space="preserve">, care a </w:t>
      </w:r>
      <w:proofErr w:type="spellStart"/>
      <w:r w:rsidRPr="00CD5F08">
        <w:rPr>
          <w:rFonts w:ascii="Times New Roman" w:hAnsi="Times New Roman"/>
          <w:szCs w:val="24"/>
        </w:rPr>
        <w:t>constat</w:t>
      </w:r>
      <w:proofErr w:type="spellEnd"/>
      <w:r w:rsidRPr="00CD5F08">
        <w:rPr>
          <w:rFonts w:ascii="Times New Roman" w:hAnsi="Times New Roman"/>
          <w:szCs w:val="24"/>
        </w:rPr>
        <w:t xml:space="preserve"> din </w:t>
      </w:r>
      <w:proofErr w:type="spellStart"/>
      <w:r w:rsidRPr="00CD5F08">
        <w:rPr>
          <w:rFonts w:ascii="Times New Roman" w:hAnsi="Times New Roman"/>
          <w:szCs w:val="24"/>
        </w:rPr>
        <w:t>următoarele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texte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narative</w:t>
      </w:r>
      <w:proofErr w:type="spellEnd"/>
      <w:r w:rsidRPr="00CD5F08">
        <w:rPr>
          <w:rFonts w:ascii="Times New Roman" w:hAnsi="Times New Roman"/>
          <w:szCs w:val="24"/>
        </w:rPr>
        <w:t xml:space="preserve">: </w:t>
      </w:r>
      <w:r w:rsidRPr="00CD5F08">
        <w:rPr>
          <w:rFonts w:ascii="Times New Roman" w:hAnsi="Times New Roman"/>
          <w:i/>
          <w:szCs w:val="24"/>
        </w:rPr>
        <w:t>„</w:t>
      </w:r>
      <w:proofErr w:type="spellStart"/>
      <w:r w:rsidRPr="00CD5F08">
        <w:rPr>
          <w:rFonts w:ascii="Times New Roman" w:hAnsi="Times New Roman"/>
          <w:i/>
          <w:szCs w:val="24"/>
        </w:rPr>
        <w:t>Puiul</w:t>
      </w:r>
      <w:proofErr w:type="spellEnd"/>
      <w:r w:rsidRPr="00CD5F08">
        <w:rPr>
          <w:rFonts w:ascii="Times New Roman" w:hAnsi="Times New Roman"/>
          <w:i/>
          <w:szCs w:val="24"/>
        </w:rPr>
        <w:t>”, „</w:t>
      </w:r>
      <w:proofErr w:type="spellStart"/>
      <w:r w:rsidRPr="00CD5F08">
        <w:rPr>
          <w:rFonts w:ascii="Times New Roman" w:hAnsi="Times New Roman"/>
          <w:i/>
          <w:szCs w:val="24"/>
        </w:rPr>
        <w:t>Fram</w:t>
      </w:r>
      <w:proofErr w:type="spellEnd"/>
      <w:r w:rsidRPr="00CD5F08">
        <w:rPr>
          <w:rFonts w:ascii="Times New Roman" w:hAnsi="Times New Roman"/>
          <w:i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i/>
          <w:szCs w:val="24"/>
        </w:rPr>
        <w:t>ursul</w:t>
      </w:r>
      <w:proofErr w:type="spellEnd"/>
      <w:r w:rsidRPr="00CD5F08">
        <w:rPr>
          <w:rFonts w:ascii="Times New Roman" w:hAnsi="Times New Roman"/>
          <w:i/>
          <w:szCs w:val="24"/>
        </w:rPr>
        <w:t xml:space="preserve"> polar”, „Ochi de </w:t>
      </w:r>
      <w:proofErr w:type="spellStart"/>
      <w:r w:rsidRPr="00CD5F08">
        <w:rPr>
          <w:rFonts w:ascii="Times New Roman" w:hAnsi="Times New Roman"/>
          <w:i/>
          <w:szCs w:val="24"/>
        </w:rPr>
        <w:t>lup</w:t>
      </w:r>
      <w:proofErr w:type="spellEnd"/>
      <w:r w:rsidRPr="00CD5F08">
        <w:rPr>
          <w:rFonts w:ascii="Times New Roman" w:hAnsi="Times New Roman"/>
          <w:i/>
          <w:szCs w:val="24"/>
        </w:rPr>
        <w:t>”, „</w:t>
      </w:r>
      <w:proofErr w:type="spellStart"/>
      <w:r w:rsidRPr="00CD5F08">
        <w:rPr>
          <w:rFonts w:ascii="Times New Roman" w:hAnsi="Times New Roman"/>
          <w:i/>
          <w:szCs w:val="24"/>
        </w:rPr>
        <w:t>Dascălul</w:t>
      </w:r>
      <w:proofErr w:type="spellEnd"/>
      <w:r w:rsidRPr="00CD5F08">
        <w:rPr>
          <w:rFonts w:ascii="Times New Roman" w:hAnsi="Times New Roman"/>
          <w:i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i/>
          <w:szCs w:val="24"/>
        </w:rPr>
        <w:t>iubirii</w:t>
      </w:r>
      <w:proofErr w:type="spellEnd"/>
      <w:r w:rsidRPr="00CD5F08">
        <w:rPr>
          <w:rFonts w:ascii="Times New Roman" w:hAnsi="Times New Roman"/>
          <w:i/>
          <w:szCs w:val="24"/>
        </w:rPr>
        <w:t>”, „</w:t>
      </w:r>
      <w:proofErr w:type="spellStart"/>
      <w:r w:rsidRPr="00CD5F08">
        <w:rPr>
          <w:rFonts w:ascii="Times New Roman" w:hAnsi="Times New Roman"/>
          <w:i/>
          <w:szCs w:val="24"/>
        </w:rPr>
        <w:t>Ciobănilă</w:t>
      </w:r>
      <w:proofErr w:type="spellEnd"/>
      <w:r w:rsidRPr="00CD5F08">
        <w:rPr>
          <w:rFonts w:ascii="Times New Roman" w:hAnsi="Times New Roman"/>
          <w:i/>
          <w:szCs w:val="24"/>
        </w:rPr>
        <w:t>”.</w:t>
      </w:r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Lectura</w:t>
      </w:r>
      <w:proofErr w:type="spellEnd"/>
      <w:r w:rsidRPr="00CD5F08">
        <w:rPr>
          <w:rFonts w:ascii="Times New Roman" w:hAnsi="Times New Roman"/>
          <w:szCs w:val="24"/>
        </w:rPr>
        <w:t xml:space="preserve"> s-a </w:t>
      </w:r>
      <w:proofErr w:type="spellStart"/>
      <w:r w:rsidRPr="00CD5F08">
        <w:rPr>
          <w:rFonts w:ascii="Times New Roman" w:hAnsi="Times New Roman"/>
          <w:szCs w:val="24"/>
        </w:rPr>
        <w:t>realizat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mod independent de </w:t>
      </w:r>
      <w:proofErr w:type="spellStart"/>
      <w:r w:rsidRPr="00CD5F08">
        <w:rPr>
          <w:rFonts w:ascii="Times New Roman" w:hAnsi="Times New Roman"/>
          <w:szCs w:val="24"/>
        </w:rPr>
        <w:t>către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fiecare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copil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timpul</w:t>
      </w:r>
      <w:proofErr w:type="spellEnd"/>
      <w:r w:rsidRPr="00CD5F08">
        <w:rPr>
          <w:rFonts w:ascii="Times New Roman" w:hAnsi="Times New Roman"/>
          <w:szCs w:val="24"/>
        </w:rPr>
        <w:t xml:space="preserve"> liber. </w:t>
      </w:r>
      <w:proofErr w:type="spellStart"/>
      <w:r w:rsidRPr="00CD5F08">
        <w:rPr>
          <w:rFonts w:ascii="Times New Roman" w:hAnsi="Times New Roman"/>
          <w:szCs w:val="24"/>
        </w:rPr>
        <w:t>După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citirea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fiecărui</w:t>
      </w:r>
      <w:proofErr w:type="spellEnd"/>
      <w:r w:rsidRPr="00CD5F08">
        <w:rPr>
          <w:rFonts w:ascii="Times New Roman" w:hAnsi="Times New Roman"/>
          <w:szCs w:val="24"/>
        </w:rPr>
        <w:t xml:space="preserve"> text, </w:t>
      </w:r>
      <w:proofErr w:type="spellStart"/>
      <w:r w:rsidRPr="00CD5F08">
        <w:rPr>
          <w:rFonts w:ascii="Times New Roman" w:hAnsi="Times New Roman"/>
          <w:szCs w:val="24"/>
        </w:rPr>
        <w:t>elevii</w:t>
      </w:r>
      <w:proofErr w:type="spellEnd"/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avut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realizat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câte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patru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sarcini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lucru</w:t>
      </w:r>
      <w:proofErr w:type="spellEnd"/>
      <w:r w:rsidRPr="00CD5F08">
        <w:rPr>
          <w:rFonts w:ascii="Times New Roman" w:hAnsi="Times New Roman"/>
          <w:szCs w:val="24"/>
        </w:rPr>
        <w:t xml:space="preserve"> care au </w:t>
      </w:r>
      <w:proofErr w:type="spellStart"/>
      <w:r w:rsidRPr="00CD5F08">
        <w:rPr>
          <w:rFonts w:ascii="Times New Roman" w:hAnsi="Times New Roman"/>
          <w:szCs w:val="24"/>
        </w:rPr>
        <w:t>vizat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cele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patru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domenii</w:t>
      </w:r>
      <w:proofErr w:type="spellEnd"/>
      <w:r w:rsidRPr="00CD5F08">
        <w:rPr>
          <w:rFonts w:ascii="Times New Roman" w:hAnsi="Times New Roman"/>
          <w:szCs w:val="24"/>
        </w:rPr>
        <w:t xml:space="preserve"> cognitive: </w:t>
      </w:r>
      <w:proofErr w:type="spellStart"/>
      <w:r w:rsidRPr="00CD5F08">
        <w:rPr>
          <w:rFonts w:ascii="Times New Roman" w:hAnsi="Times New Roman"/>
          <w:szCs w:val="24"/>
        </w:rPr>
        <w:t>extragerea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informațiilor</w:t>
      </w:r>
      <w:proofErr w:type="spellEnd"/>
      <w:r w:rsidRPr="00CD5F08">
        <w:rPr>
          <w:rFonts w:ascii="Times New Roman" w:hAnsi="Times New Roman"/>
          <w:szCs w:val="24"/>
        </w:rPr>
        <w:t xml:space="preserve"> explicit formulate, </w:t>
      </w:r>
      <w:proofErr w:type="spellStart"/>
      <w:r w:rsidRPr="00CD5F08">
        <w:rPr>
          <w:rFonts w:ascii="Times New Roman" w:hAnsi="Times New Roman"/>
          <w:szCs w:val="24"/>
        </w:rPr>
        <w:t>operarea</w:t>
      </w:r>
      <w:proofErr w:type="spellEnd"/>
      <w:r w:rsidRPr="00CD5F08">
        <w:rPr>
          <w:rFonts w:ascii="Times New Roman" w:hAnsi="Times New Roman"/>
          <w:szCs w:val="24"/>
        </w:rPr>
        <w:t xml:space="preserve"> cu </w:t>
      </w:r>
      <w:proofErr w:type="spellStart"/>
      <w:r w:rsidRPr="00CD5F08">
        <w:rPr>
          <w:rFonts w:ascii="Times New Roman" w:hAnsi="Times New Roman"/>
          <w:szCs w:val="24"/>
        </w:rPr>
        <w:t>ideile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principale</w:t>
      </w:r>
      <w:proofErr w:type="spellEnd"/>
      <w:r w:rsidRPr="00CD5F08">
        <w:rPr>
          <w:rFonts w:ascii="Times New Roman" w:hAnsi="Times New Roman"/>
          <w:szCs w:val="24"/>
        </w:rPr>
        <w:t xml:space="preserve"> ale </w:t>
      </w:r>
      <w:proofErr w:type="spellStart"/>
      <w:r w:rsidRPr="00CD5F08">
        <w:rPr>
          <w:rFonts w:ascii="Times New Roman" w:hAnsi="Times New Roman"/>
          <w:szCs w:val="24"/>
        </w:rPr>
        <w:t>textului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formularea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concluziilor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directe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interpretarea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integrarea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ideilor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informațiilor</w:t>
      </w:r>
      <w:proofErr w:type="spellEnd"/>
      <w:r w:rsidRPr="00CD5F08">
        <w:rPr>
          <w:rFonts w:ascii="Times New Roman" w:hAnsi="Times New Roman"/>
          <w:szCs w:val="24"/>
        </w:rPr>
        <w:t xml:space="preserve">. </w:t>
      </w:r>
      <w:proofErr w:type="gramStart"/>
      <w:r w:rsidRPr="00CD5F08">
        <w:rPr>
          <w:rFonts w:ascii="Times New Roman" w:hAnsi="Times New Roman"/>
          <w:szCs w:val="24"/>
        </w:rPr>
        <w:t>A</w:t>
      </w:r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urmat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verificarea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modalității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care </w:t>
      </w:r>
      <w:proofErr w:type="spellStart"/>
      <w:r w:rsidRPr="00CD5F08">
        <w:rPr>
          <w:rFonts w:ascii="Times New Roman" w:hAnsi="Times New Roman"/>
          <w:szCs w:val="24"/>
        </w:rPr>
        <w:t>elevii</w:t>
      </w:r>
      <w:proofErr w:type="spellEnd"/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realizat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aceste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sarcini</w:t>
      </w:r>
      <w:proofErr w:type="spellEnd"/>
      <w:r w:rsidRPr="00CD5F08">
        <w:rPr>
          <w:rFonts w:ascii="Times New Roman" w:hAnsi="Times New Roman"/>
          <w:szCs w:val="24"/>
        </w:rPr>
        <w:t xml:space="preserve">. </w:t>
      </w:r>
      <w:proofErr w:type="spellStart"/>
      <w:r w:rsidRPr="00CD5F08">
        <w:rPr>
          <w:rFonts w:ascii="Times New Roman" w:hAnsi="Times New Roman"/>
          <w:szCs w:val="24"/>
        </w:rPr>
        <w:t>Această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secvență</w:t>
      </w:r>
      <w:proofErr w:type="spellEnd"/>
      <w:r w:rsidRPr="00CD5F08">
        <w:rPr>
          <w:rFonts w:ascii="Times New Roman" w:hAnsi="Times New Roman"/>
          <w:szCs w:val="24"/>
        </w:rPr>
        <w:t xml:space="preserve"> s-a </w:t>
      </w:r>
      <w:proofErr w:type="spellStart"/>
      <w:r w:rsidRPr="00CD5F08">
        <w:rPr>
          <w:rFonts w:ascii="Times New Roman" w:hAnsi="Times New Roman"/>
          <w:szCs w:val="24"/>
        </w:rPr>
        <w:t>realizat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platforma</w:t>
      </w:r>
      <w:proofErr w:type="spellEnd"/>
      <w:r w:rsidRPr="00CD5F08">
        <w:rPr>
          <w:rFonts w:ascii="Times New Roman" w:hAnsi="Times New Roman"/>
          <w:szCs w:val="24"/>
        </w:rPr>
        <w:t xml:space="preserve"> Classroom, </w:t>
      </w:r>
      <w:proofErr w:type="spellStart"/>
      <w:r w:rsidRPr="00CD5F08">
        <w:rPr>
          <w:rFonts w:ascii="Times New Roman" w:hAnsi="Times New Roman"/>
          <w:szCs w:val="24"/>
        </w:rPr>
        <w:t>unde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elevii</w:t>
      </w:r>
      <w:proofErr w:type="spellEnd"/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postat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fișele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b/>
          <w:szCs w:val="24"/>
        </w:rPr>
        <w:t>lucru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rezolvate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primit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aprecieri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recomandări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spacing w:after="0"/>
        <w:ind w:left="0"/>
        <w:rPr>
          <w:rFonts w:ascii="Times New Roman" w:hAnsi="Times New Roman"/>
          <w:szCs w:val="24"/>
        </w:rPr>
      </w:pPr>
      <w:r w:rsidRPr="00CD5F08">
        <w:rPr>
          <w:rFonts w:ascii="Times New Roman" w:hAnsi="Times New Roman"/>
          <w:szCs w:val="24"/>
        </w:rPr>
        <w:t xml:space="preserve">        </w:t>
      </w:r>
      <w:proofErr w:type="spellStart"/>
      <w:r w:rsidRPr="00CD5F08">
        <w:rPr>
          <w:rFonts w:ascii="Times New Roman" w:hAnsi="Times New Roman"/>
          <w:szCs w:val="24"/>
        </w:rPr>
        <w:t>Apoi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fiecare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copil</w:t>
      </w:r>
      <w:proofErr w:type="spellEnd"/>
      <w:r w:rsidRPr="00CD5F08">
        <w:rPr>
          <w:rFonts w:ascii="Times New Roman" w:hAnsi="Times New Roman"/>
          <w:szCs w:val="24"/>
        </w:rPr>
        <w:t xml:space="preserve"> a ales un </w:t>
      </w:r>
      <w:proofErr w:type="spellStart"/>
      <w:r w:rsidRPr="00CD5F08">
        <w:rPr>
          <w:rFonts w:ascii="Times New Roman" w:hAnsi="Times New Roman"/>
          <w:szCs w:val="24"/>
        </w:rPr>
        <w:t>personaj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pentru</w:t>
      </w:r>
      <w:proofErr w:type="spellEnd"/>
      <w:r w:rsidRPr="00CD5F08">
        <w:rPr>
          <w:rFonts w:ascii="Times New Roman" w:hAnsi="Times New Roman"/>
          <w:szCs w:val="24"/>
        </w:rPr>
        <w:t xml:space="preserve"> a-l </w:t>
      </w:r>
      <w:proofErr w:type="spellStart"/>
      <w:r w:rsidRPr="00CD5F08">
        <w:rPr>
          <w:rFonts w:ascii="Times New Roman" w:hAnsi="Times New Roman"/>
          <w:szCs w:val="24"/>
        </w:rPr>
        <w:t>prezenta</w:t>
      </w:r>
      <w:proofErr w:type="spellEnd"/>
      <w:r w:rsidRPr="00CD5F08">
        <w:rPr>
          <w:rFonts w:ascii="Times New Roman" w:hAnsi="Times New Roman"/>
          <w:szCs w:val="24"/>
        </w:rPr>
        <w:t xml:space="preserve"> la </w:t>
      </w:r>
      <w:proofErr w:type="spellStart"/>
      <w:r w:rsidRPr="00CD5F08">
        <w:rPr>
          <w:rFonts w:ascii="Times New Roman" w:hAnsi="Times New Roman"/>
          <w:szCs w:val="24"/>
        </w:rPr>
        <w:t>școală</w:t>
      </w:r>
      <w:proofErr w:type="spellEnd"/>
      <w:r w:rsidRPr="00CD5F08">
        <w:rPr>
          <w:rFonts w:ascii="Times New Roman" w:hAnsi="Times New Roman"/>
          <w:szCs w:val="24"/>
        </w:rPr>
        <w:t xml:space="preserve"> cu </w:t>
      </w:r>
      <w:proofErr w:type="spellStart"/>
      <w:r w:rsidRPr="00CD5F08">
        <w:rPr>
          <w:rFonts w:ascii="Times New Roman" w:hAnsi="Times New Roman"/>
          <w:szCs w:val="24"/>
        </w:rPr>
        <w:t>ajutorul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umbrelor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a </w:t>
      </w:r>
      <w:proofErr w:type="spellStart"/>
      <w:r w:rsidRPr="00CD5F08">
        <w:rPr>
          <w:rFonts w:ascii="Times New Roman" w:hAnsi="Times New Roman"/>
          <w:szCs w:val="24"/>
        </w:rPr>
        <w:t>unor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replici</w:t>
      </w:r>
      <w:proofErr w:type="spellEnd"/>
      <w:r w:rsidRPr="00CD5F08">
        <w:rPr>
          <w:rFonts w:ascii="Times New Roman" w:hAnsi="Times New Roman"/>
          <w:szCs w:val="24"/>
        </w:rPr>
        <w:t xml:space="preserve"> care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evidențieze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însușiri</w:t>
      </w:r>
      <w:proofErr w:type="spellEnd"/>
      <w:r w:rsidRPr="00CD5F08">
        <w:rPr>
          <w:rFonts w:ascii="Times New Roman" w:hAnsi="Times New Roman"/>
          <w:szCs w:val="24"/>
        </w:rPr>
        <w:t xml:space="preserve"> ale </w:t>
      </w:r>
      <w:proofErr w:type="spellStart"/>
      <w:r w:rsidRPr="00CD5F08">
        <w:rPr>
          <w:rFonts w:ascii="Times New Roman" w:hAnsi="Times New Roman"/>
          <w:szCs w:val="24"/>
        </w:rPr>
        <w:t>acestuia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comportamentul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cad</w:t>
      </w:r>
      <w:r w:rsidR="004C3F86">
        <w:rPr>
          <w:rFonts w:ascii="Times New Roman" w:hAnsi="Times New Roman"/>
          <w:szCs w:val="24"/>
        </w:rPr>
        <w:t>r</w:t>
      </w:r>
      <w:r w:rsidRPr="00CD5F08">
        <w:rPr>
          <w:rFonts w:ascii="Times New Roman" w:hAnsi="Times New Roman"/>
          <w:szCs w:val="24"/>
        </w:rPr>
        <w:t>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unor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acțiuni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realizate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relația</w:t>
      </w:r>
      <w:proofErr w:type="spellEnd"/>
      <w:r w:rsidRPr="00CD5F08">
        <w:rPr>
          <w:rFonts w:ascii="Times New Roman" w:hAnsi="Times New Roman"/>
          <w:szCs w:val="24"/>
        </w:rPr>
        <w:t xml:space="preserve"> cu </w:t>
      </w:r>
      <w:proofErr w:type="spellStart"/>
      <w:r w:rsidRPr="00CD5F08">
        <w:rPr>
          <w:rFonts w:ascii="Times New Roman" w:hAnsi="Times New Roman"/>
          <w:szCs w:val="24"/>
        </w:rPr>
        <w:t>celelalte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sentimente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trăite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către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personajul</w:t>
      </w:r>
      <w:proofErr w:type="spellEnd"/>
      <w:r w:rsidRPr="00CD5F08">
        <w:rPr>
          <w:rFonts w:ascii="Times New Roman" w:hAnsi="Times New Roman"/>
          <w:szCs w:val="24"/>
        </w:rPr>
        <w:t xml:space="preserve"> ales, </w:t>
      </w:r>
      <w:proofErr w:type="spellStart"/>
      <w:r w:rsidRPr="00CD5F08">
        <w:rPr>
          <w:rFonts w:ascii="Times New Roman" w:hAnsi="Times New Roman"/>
          <w:szCs w:val="24"/>
        </w:rPr>
        <w:t>învățături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situații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similare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trăite</w:t>
      </w:r>
      <w:proofErr w:type="spellEnd"/>
      <w:r w:rsidRPr="00CD5F08">
        <w:rPr>
          <w:rFonts w:ascii="Times New Roman" w:hAnsi="Times New Roman"/>
          <w:szCs w:val="24"/>
        </w:rPr>
        <w:t xml:space="preserve">. </w:t>
      </w:r>
      <w:proofErr w:type="spellStart"/>
      <w:r w:rsidRPr="00CD5F08">
        <w:rPr>
          <w:rFonts w:ascii="Times New Roman" w:hAnsi="Times New Roman"/>
          <w:szCs w:val="24"/>
        </w:rPr>
        <w:t>Replicile</w:t>
      </w:r>
      <w:proofErr w:type="spellEnd"/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fost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atât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preluate</w:t>
      </w:r>
      <w:proofErr w:type="spellEnd"/>
      <w:r w:rsidRPr="00CD5F08">
        <w:rPr>
          <w:rFonts w:ascii="Times New Roman" w:hAnsi="Times New Roman"/>
          <w:szCs w:val="24"/>
        </w:rPr>
        <w:t xml:space="preserve"> din text, </w:t>
      </w:r>
      <w:proofErr w:type="spellStart"/>
      <w:r w:rsidRPr="00CD5F08">
        <w:rPr>
          <w:rFonts w:ascii="Times New Roman" w:hAnsi="Times New Roman"/>
          <w:szCs w:val="24"/>
        </w:rPr>
        <w:t>cât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formulate de </w:t>
      </w:r>
      <w:proofErr w:type="spellStart"/>
      <w:r w:rsidRPr="00CD5F08">
        <w:rPr>
          <w:rFonts w:ascii="Times New Roman" w:hAnsi="Times New Roman"/>
          <w:szCs w:val="24"/>
        </w:rPr>
        <w:t>către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cel</w:t>
      </w:r>
      <w:proofErr w:type="spellEnd"/>
      <w:r w:rsidRPr="00CD5F08">
        <w:rPr>
          <w:rFonts w:ascii="Times New Roman" w:hAnsi="Times New Roman"/>
          <w:szCs w:val="24"/>
        </w:rPr>
        <w:t xml:space="preserve"> care a </w:t>
      </w:r>
      <w:proofErr w:type="spellStart"/>
      <w:r w:rsidRPr="00CD5F08">
        <w:rPr>
          <w:rFonts w:ascii="Times New Roman" w:hAnsi="Times New Roman"/>
          <w:szCs w:val="24"/>
        </w:rPr>
        <w:t>prezentat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baza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deducțiilor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interpretărilor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integrării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ideilor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alte</w:t>
      </w:r>
      <w:proofErr w:type="spellEnd"/>
      <w:r w:rsidRPr="00CD5F08">
        <w:rPr>
          <w:rFonts w:ascii="Times New Roman" w:hAnsi="Times New Roman"/>
          <w:szCs w:val="24"/>
        </w:rPr>
        <w:t xml:space="preserve"> context, </w:t>
      </w:r>
      <w:proofErr w:type="spellStart"/>
      <w:r w:rsidRPr="00CD5F08">
        <w:rPr>
          <w:rFonts w:ascii="Times New Roman" w:hAnsi="Times New Roman"/>
          <w:szCs w:val="24"/>
        </w:rPr>
        <w:t>fără</w:t>
      </w:r>
      <w:proofErr w:type="spellEnd"/>
      <w:r w:rsidRPr="00CD5F08">
        <w:rPr>
          <w:rFonts w:ascii="Times New Roman" w:hAnsi="Times New Roman"/>
          <w:szCs w:val="24"/>
        </w:rPr>
        <w:t xml:space="preserve"> a se da </w:t>
      </w:r>
      <w:proofErr w:type="spellStart"/>
      <w:r w:rsidRPr="00CD5F08">
        <w:rPr>
          <w:rFonts w:ascii="Times New Roman" w:hAnsi="Times New Roman"/>
          <w:szCs w:val="24"/>
        </w:rPr>
        <w:t>nume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sau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alte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indicii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evidente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spacing w:after="0"/>
        <w:ind w:left="0"/>
        <w:rPr>
          <w:rFonts w:ascii="Times New Roman" w:hAnsi="Times New Roman"/>
          <w:szCs w:val="24"/>
        </w:rPr>
      </w:pPr>
      <w:r w:rsidRPr="00CD5F08">
        <w:rPr>
          <w:rFonts w:ascii="Times New Roman" w:hAnsi="Times New Roman"/>
          <w:szCs w:val="24"/>
        </w:rPr>
        <w:t xml:space="preserve">        </w:t>
      </w:r>
      <w:proofErr w:type="spellStart"/>
      <w:r w:rsidRPr="00CD5F08">
        <w:rPr>
          <w:rFonts w:ascii="Times New Roman" w:hAnsi="Times New Roman"/>
          <w:szCs w:val="24"/>
        </w:rPr>
        <w:t>Ceilalți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copii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aflați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rolurile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b/>
          <w:szCs w:val="24"/>
        </w:rPr>
        <w:t>detectivi</w:t>
      </w:r>
      <w:proofErr w:type="spellEnd"/>
      <w:r w:rsidRPr="00CD5F08">
        <w:rPr>
          <w:rFonts w:ascii="Times New Roman" w:hAnsi="Times New Roman"/>
          <w:b/>
          <w:szCs w:val="24"/>
        </w:rPr>
        <w:t>,</w:t>
      </w:r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urmărit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prezentarea</w:t>
      </w:r>
      <w:proofErr w:type="spellEnd"/>
      <w:r w:rsidRPr="00CD5F08">
        <w:rPr>
          <w:rFonts w:ascii="Times New Roman" w:hAnsi="Times New Roman"/>
          <w:szCs w:val="24"/>
        </w:rPr>
        <w:t xml:space="preserve"> cu </w:t>
      </w:r>
      <w:proofErr w:type="spellStart"/>
      <w:r w:rsidRPr="00CD5F08">
        <w:rPr>
          <w:rFonts w:ascii="Times New Roman" w:hAnsi="Times New Roman"/>
          <w:szCs w:val="24"/>
        </w:rPr>
        <w:t>atenție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pe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baza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deținute</w:t>
      </w:r>
      <w:proofErr w:type="spellEnd"/>
      <w:r w:rsidRPr="00CD5F08">
        <w:rPr>
          <w:rFonts w:ascii="Times New Roman" w:hAnsi="Times New Roman"/>
          <w:szCs w:val="24"/>
        </w:rPr>
        <w:t xml:space="preserve"> ca </w:t>
      </w:r>
      <w:proofErr w:type="spellStart"/>
      <w:r w:rsidRPr="00CD5F08">
        <w:rPr>
          <w:rFonts w:ascii="Times New Roman" w:hAnsi="Times New Roman"/>
          <w:szCs w:val="24"/>
        </w:rPr>
        <w:t>urmare</w:t>
      </w:r>
      <w:proofErr w:type="spellEnd"/>
      <w:r w:rsidRPr="00CD5F08">
        <w:rPr>
          <w:rFonts w:ascii="Times New Roman" w:hAnsi="Times New Roman"/>
          <w:szCs w:val="24"/>
        </w:rPr>
        <w:t xml:space="preserve"> a </w:t>
      </w:r>
      <w:proofErr w:type="spellStart"/>
      <w:r w:rsidRPr="00CD5F08">
        <w:rPr>
          <w:rFonts w:ascii="Times New Roman" w:hAnsi="Times New Roman"/>
          <w:szCs w:val="24"/>
        </w:rPr>
        <w:t>receptării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text</w:t>
      </w:r>
      <w:r w:rsidR="00780863">
        <w:rPr>
          <w:rFonts w:ascii="Times New Roman" w:hAnsi="Times New Roman"/>
          <w:szCs w:val="24"/>
        </w:rPr>
        <w:t>elor</w:t>
      </w:r>
      <w:proofErr w:type="spellEnd"/>
      <w:r w:rsidR="00780863">
        <w:rPr>
          <w:rFonts w:ascii="Times New Roman" w:hAnsi="Times New Roman"/>
          <w:szCs w:val="24"/>
        </w:rPr>
        <w:t>,</w:t>
      </w:r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urmărit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să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identifice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prezentat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textul</w:t>
      </w:r>
      <w:proofErr w:type="spellEnd"/>
      <w:r w:rsidRPr="00CD5F08">
        <w:rPr>
          <w:rFonts w:ascii="Times New Roman" w:hAnsi="Times New Roman"/>
          <w:szCs w:val="24"/>
        </w:rPr>
        <w:t xml:space="preserve"> din care face parte. Au </w:t>
      </w:r>
      <w:proofErr w:type="spellStart"/>
      <w:r w:rsidRPr="00CD5F08">
        <w:rPr>
          <w:rFonts w:ascii="Times New Roman" w:hAnsi="Times New Roman"/>
          <w:szCs w:val="24"/>
        </w:rPr>
        <w:t>făcut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aprecieri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recomandări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referitoare</w:t>
      </w:r>
      <w:proofErr w:type="spellEnd"/>
      <w:r w:rsidRPr="00CD5F08">
        <w:rPr>
          <w:rFonts w:ascii="Times New Roman" w:hAnsi="Times New Roman"/>
          <w:szCs w:val="24"/>
        </w:rPr>
        <w:t xml:space="preserve"> la </w:t>
      </w:r>
      <w:proofErr w:type="spellStart"/>
      <w:r w:rsidRPr="00CD5F08">
        <w:rPr>
          <w:rFonts w:ascii="Times New Roman" w:hAnsi="Times New Roman"/>
          <w:szCs w:val="24"/>
        </w:rPr>
        <w:t>prezentarea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personajelor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către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colegi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urmărind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existența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unor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</w:t>
      </w:r>
      <w:proofErr w:type="spellEnd"/>
      <w:r w:rsidRPr="00CD5F08">
        <w:rPr>
          <w:rFonts w:ascii="Times New Roman" w:hAnsi="Times New Roman"/>
          <w:szCs w:val="24"/>
        </w:rPr>
        <w:t xml:space="preserve"> explicit formulate, a </w:t>
      </w:r>
      <w:proofErr w:type="spellStart"/>
      <w:r w:rsidRPr="00CD5F08">
        <w:rPr>
          <w:rFonts w:ascii="Times New Roman" w:hAnsi="Times New Roman"/>
          <w:szCs w:val="24"/>
        </w:rPr>
        <w:t>unor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deduse</w:t>
      </w:r>
      <w:proofErr w:type="spellEnd"/>
      <w:r w:rsidRPr="00CD5F08">
        <w:rPr>
          <w:rFonts w:ascii="Times New Roman" w:hAnsi="Times New Roman"/>
          <w:szCs w:val="24"/>
        </w:rPr>
        <w:t xml:space="preserve"> din </w:t>
      </w:r>
      <w:proofErr w:type="spellStart"/>
      <w:r w:rsidRPr="00CD5F08">
        <w:rPr>
          <w:rFonts w:ascii="Times New Roman" w:hAnsi="Times New Roman"/>
          <w:szCs w:val="24"/>
        </w:rPr>
        <w:t>acțiunile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personajelor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formularea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unor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concluzii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interpretarea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integrarea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ideilor</w:t>
      </w:r>
      <w:proofErr w:type="spellEnd"/>
      <w:r w:rsidRPr="00CD5F08">
        <w:rPr>
          <w:rFonts w:ascii="Times New Roman" w:hAnsi="Times New Roman"/>
          <w:szCs w:val="24"/>
        </w:rPr>
        <w:t xml:space="preserve">. </w:t>
      </w:r>
      <w:proofErr w:type="spellStart"/>
      <w:r w:rsidRPr="00CD5F08">
        <w:rPr>
          <w:rFonts w:ascii="Times New Roman" w:hAnsi="Times New Roman"/>
          <w:szCs w:val="24"/>
        </w:rPr>
        <w:t>Acest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lucru</w:t>
      </w:r>
      <w:proofErr w:type="spellEnd"/>
      <w:r w:rsidRPr="00CD5F08">
        <w:rPr>
          <w:rFonts w:ascii="Times New Roman" w:hAnsi="Times New Roman"/>
          <w:szCs w:val="24"/>
        </w:rPr>
        <w:t xml:space="preserve"> s-a </w:t>
      </w:r>
      <w:proofErr w:type="spellStart"/>
      <w:r w:rsidRPr="00CD5F08">
        <w:rPr>
          <w:rFonts w:ascii="Times New Roman" w:hAnsi="Times New Roman"/>
          <w:szCs w:val="24"/>
        </w:rPr>
        <w:t>realizat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completarea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unei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fișe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b/>
          <w:szCs w:val="24"/>
        </w:rPr>
        <w:t>observare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adecvate</w:t>
      </w:r>
      <w:proofErr w:type="spellEnd"/>
      <w:r w:rsidRPr="00CD5F08">
        <w:rPr>
          <w:rFonts w:ascii="Times New Roman" w:hAnsi="Times New Roman"/>
          <w:szCs w:val="24"/>
        </w:rPr>
        <w:t xml:space="preserve">. </w:t>
      </w:r>
    </w:p>
    <w:p w:rsidR="00CD5F08" w:rsidRPr="00CD5F08" w:rsidRDefault="00CD5F08" w:rsidP="00CD5F08">
      <w:pPr>
        <w:pStyle w:val="ListParagraph"/>
        <w:spacing w:after="0"/>
        <w:ind w:left="0"/>
        <w:rPr>
          <w:rFonts w:ascii="Times New Roman" w:hAnsi="Times New Roman"/>
          <w:szCs w:val="24"/>
        </w:rPr>
      </w:pPr>
      <w:r w:rsidRPr="00CD5F08">
        <w:rPr>
          <w:rFonts w:ascii="Times New Roman" w:hAnsi="Times New Roman"/>
          <w:szCs w:val="24"/>
        </w:rPr>
        <w:t xml:space="preserve">       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final, </w:t>
      </w:r>
      <w:proofErr w:type="spellStart"/>
      <w:r w:rsidRPr="00CD5F08">
        <w:rPr>
          <w:rFonts w:ascii="Times New Roman" w:hAnsi="Times New Roman"/>
          <w:szCs w:val="24"/>
        </w:rPr>
        <w:t>personajele</w:t>
      </w:r>
      <w:proofErr w:type="spellEnd"/>
      <w:r w:rsidRPr="00CD5F08">
        <w:rPr>
          <w:rFonts w:ascii="Times New Roman" w:hAnsi="Times New Roman"/>
          <w:szCs w:val="24"/>
        </w:rPr>
        <w:t xml:space="preserve"> din </w:t>
      </w:r>
      <w:proofErr w:type="spellStart"/>
      <w:r w:rsidRPr="00CD5F08">
        <w:rPr>
          <w:rFonts w:ascii="Times New Roman" w:hAnsi="Times New Roman"/>
          <w:szCs w:val="24"/>
        </w:rPr>
        <w:t>fiecare</w:t>
      </w:r>
      <w:proofErr w:type="spellEnd"/>
      <w:r w:rsidRPr="00CD5F08">
        <w:rPr>
          <w:rFonts w:ascii="Times New Roman" w:hAnsi="Times New Roman"/>
          <w:szCs w:val="24"/>
        </w:rPr>
        <w:t xml:space="preserve"> text au </w:t>
      </w:r>
      <w:proofErr w:type="spellStart"/>
      <w:r w:rsidRPr="00CD5F08">
        <w:rPr>
          <w:rFonts w:ascii="Times New Roman" w:hAnsi="Times New Roman"/>
          <w:szCs w:val="24"/>
        </w:rPr>
        <w:t>fost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solicitate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b/>
          <w:szCs w:val="24"/>
        </w:rPr>
        <w:t>să</w:t>
      </w:r>
      <w:proofErr w:type="spellEnd"/>
      <w:proofErr w:type="gram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pună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în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scenă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intermediul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umbrelor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al </w:t>
      </w:r>
      <w:proofErr w:type="spellStart"/>
      <w:r w:rsidRPr="00CD5F08">
        <w:rPr>
          <w:rFonts w:ascii="Times New Roman" w:hAnsi="Times New Roman"/>
          <w:szCs w:val="24"/>
        </w:rPr>
        <w:t>marionetelor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confecționate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firul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acțiunilor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b/>
          <w:szCs w:val="24"/>
        </w:rPr>
        <w:t>să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schimbe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finalul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unor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texte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narative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să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compună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texte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literare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noi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care </w:t>
      </w:r>
      <w:proofErr w:type="spellStart"/>
      <w:r w:rsidRPr="00CD5F08">
        <w:rPr>
          <w:rFonts w:ascii="Times New Roman" w:hAnsi="Times New Roman"/>
          <w:b/>
          <w:szCs w:val="24"/>
        </w:rPr>
        <w:t>să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reunească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personaje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întâlnite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în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diverse </w:t>
      </w:r>
      <w:proofErr w:type="spellStart"/>
      <w:r w:rsidRPr="00CD5F08">
        <w:rPr>
          <w:rFonts w:ascii="Times New Roman" w:hAnsi="Times New Roman"/>
          <w:b/>
          <w:szCs w:val="24"/>
        </w:rPr>
        <w:t>lecturi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cărora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le </w:t>
      </w:r>
      <w:proofErr w:type="spellStart"/>
      <w:r w:rsidRPr="00CD5F08">
        <w:rPr>
          <w:rFonts w:ascii="Times New Roman" w:hAnsi="Times New Roman"/>
          <w:szCs w:val="24"/>
        </w:rPr>
        <w:t>păstreze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trăsăturile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bază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dar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le </w:t>
      </w:r>
      <w:proofErr w:type="spellStart"/>
      <w:r w:rsidRPr="00CD5F08">
        <w:rPr>
          <w:rFonts w:ascii="Times New Roman" w:hAnsi="Times New Roman"/>
          <w:szCs w:val="24"/>
        </w:rPr>
        <w:t>implice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acțiuni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noi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spacing w:after="0"/>
        <w:ind w:left="0"/>
        <w:rPr>
          <w:rFonts w:ascii="Times New Roman" w:hAnsi="Times New Roman"/>
          <w:b/>
          <w:szCs w:val="24"/>
        </w:rPr>
      </w:pPr>
      <w:r w:rsidRPr="00CD5F08">
        <w:rPr>
          <w:rFonts w:ascii="Times New Roman" w:hAnsi="Times New Roman"/>
          <w:szCs w:val="24"/>
        </w:rPr>
        <w:t xml:space="preserve">        </w:t>
      </w:r>
      <w:proofErr w:type="spellStart"/>
      <w:r w:rsidRPr="00CD5F08">
        <w:rPr>
          <w:rFonts w:ascii="Times New Roman" w:hAnsi="Times New Roman"/>
          <w:szCs w:val="24"/>
        </w:rPr>
        <w:t>Copiii</w:t>
      </w:r>
      <w:proofErr w:type="spellEnd"/>
      <w:r w:rsidRPr="00CD5F08">
        <w:rPr>
          <w:rFonts w:ascii="Times New Roman" w:hAnsi="Times New Roman"/>
          <w:szCs w:val="24"/>
        </w:rPr>
        <w:t xml:space="preserve"> care au </w:t>
      </w:r>
      <w:proofErr w:type="spellStart"/>
      <w:r w:rsidRPr="00CD5F08">
        <w:rPr>
          <w:rFonts w:ascii="Times New Roman" w:hAnsi="Times New Roman"/>
          <w:szCs w:val="24"/>
        </w:rPr>
        <w:t>identificat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toate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prezentate</w:t>
      </w:r>
      <w:proofErr w:type="spellEnd"/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primit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diplome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b/>
          <w:szCs w:val="24"/>
        </w:rPr>
        <w:t>detectivi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experimentați</w:t>
      </w:r>
      <w:proofErr w:type="spellEnd"/>
      <w:r w:rsidRPr="00CD5F08">
        <w:rPr>
          <w:rFonts w:ascii="Times New Roman" w:hAnsi="Times New Roman"/>
          <w:b/>
          <w:szCs w:val="24"/>
        </w:rPr>
        <w:t>,</w:t>
      </w:r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cei</w:t>
      </w:r>
      <w:proofErr w:type="spellEnd"/>
      <w:r w:rsidRPr="00CD5F08">
        <w:rPr>
          <w:rFonts w:ascii="Times New Roman" w:hAnsi="Times New Roman"/>
          <w:szCs w:val="24"/>
        </w:rPr>
        <w:t xml:space="preserve"> care au </w:t>
      </w:r>
      <w:proofErr w:type="spellStart"/>
      <w:r w:rsidRPr="00CD5F08">
        <w:rPr>
          <w:rFonts w:ascii="Times New Roman" w:hAnsi="Times New Roman"/>
          <w:szCs w:val="24"/>
        </w:rPr>
        <w:t>recunoscut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cel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puțin</w:t>
      </w:r>
      <w:proofErr w:type="spellEnd"/>
      <w:r w:rsidRPr="00CD5F08">
        <w:rPr>
          <w:rFonts w:ascii="Times New Roman" w:hAnsi="Times New Roman"/>
          <w:szCs w:val="24"/>
        </w:rPr>
        <w:t xml:space="preserve"> 80% din </w:t>
      </w:r>
      <w:proofErr w:type="spellStart"/>
      <w:r w:rsidRPr="00CD5F08">
        <w:rPr>
          <w:rFonts w:ascii="Times New Roman" w:hAnsi="Times New Roman"/>
          <w:szCs w:val="24"/>
        </w:rPr>
        <w:t>numărul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personajelor</w:t>
      </w:r>
      <w:proofErr w:type="spellEnd"/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fost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declarați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detectivi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în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acțiune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iar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cei</w:t>
      </w:r>
      <w:proofErr w:type="spellEnd"/>
      <w:r w:rsidRPr="00CD5F08">
        <w:rPr>
          <w:rFonts w:ascii="Times New Roman" w:hAnsi="Times New Roman"/>
          <w:szCs w:val="24"/>
        </w:rPr>
        <w:t xml:space="preserve"> care au </w:t>
      </w:r>
      <w:proofErr w:type="spellStart"/>
      <w:r w:rsidRPr="00CD5F08">
        <w:rPr>
          <w:rFonts w:ascii="Times New Roman" w:hAnsi="Times New Roman"/>
          <w:szCs w:val="24"/>
        </w:rPr>
        <w:t>precizat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mai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puțin</w:t>
      </w:r>
      <w:proofErr w:type="spellEnd"/>
      <w:r w:rsidRPr="00CD5F08">
        <w:rPr>
          <w:rFonts w:ascii="Times New Roman" w:hAnsi="Times New Roman"/>
          <w:szCs w:val="24"/>
        </w:rPr>
        <w:t xml:space="preserve"> de 80% </w:t>
      </w:r>
      <w:proofErr w:type="spellStart"/>
      <w:r w:rsidRPr="00CD5F08">
        <w:rPr>
          <w:rFonts w:ascii="Times New Roman" w:hAnsi="Times New Roman"/>
          <w:szCs w:val="24"/>
        </w:rPr>
        <w:t>dintre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b/>
          <w:szCs w:val="24"/>
        </w:rPr>
        <w:t>detectivi</w:t>
      </w:r>
      <w:proofErr w:type="spellEnd"/>
      <w:r w:rsidRPr="00CD5F08">
        <w:rPr>
          <w:rFonts w:ascii="Times New Roman" w:hAnsi="Times New Roman"/>
          <w:b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b/>
          <w:szCs w:val="24"/>
        </w:rPr>
        <w:t>începători</w:t>
      </w:r>
      <w:proofErr w:type="spellEnd"/>
      <w:r w:rsidRPr="00CD5F08">
        <w:rPr>
          <w:rFonts w:ascii="Times New Roman" w:hAnsi="Times New Roman"/>
          <w:b/>
          <w:szCs w:val="24"/>
        </w:rPr>
        <w:t>.</w:t>
      </w:r>
    </w:p>
    <w:p w:rsidR="00CD5F08" w:rsidRPr="00CD5F08" w:rsidRDefault="00CD5F08" w:rsidP="00CD5F08">
      <w:pPr>
        <w:rPr>
          <w:b/>
        </w:rPr>
      </w:pPr>
      <w:r w:rsidRPr="00CD5F08">
        <w:rPr>
          <w:b/>
        </w:rPr>
        <w:t>Beneficii pentru elevi</w:t>
      </w:r>
      <w:r w:rsidR="00780863">
        <w:rPr>
          <w:b/>
        </w:rPr>
        <w:t>: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Stimularea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gustului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pentru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lectură</w:t>
      </w:r>
      <w:proofErr w:type="spellEnd"/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Motivarea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elevilor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pentru</w:t>
      </w:r>
      <w:proofErr w:type="spellEnd"/>
      <w:r w:rsidRPr="00CD5F08">
        <w:rPr>
          <w:rFonts w:ascii="Times New Roman" w:hAnsi="Times New Roman"/>
          <w:szCs w:val="24"/>
        </w:rPr>
        <w:t xml:space="preserve"> a </w:t>
      </w:r>
      <w:proofErr w:type="spellStart"/>
      <w:r w:rsidRPr="00CD5F08">
        <w:rPr>
          <w:rFonts w:ascii="Times New Roman" w:hAnsi="Times New Roman"/>
          <w:szCs w:val="24"/>
        </w:rPr>
        <w:t>realiza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citirea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conștientă</w:t>
      </w:r>
      <w:proofErr w:type="spellEnd"/>
      <w:r w:rsidRPr="00CD5F08">
        <w:rPr>
          <w:rFonts w:ascii="Times New Roman" w:hAnsi="Times New Roman"/>
          <w:szCs w:val="24"/>
        </w:rPr>
        <w:t xml:space="preserve">. 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Formarea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tehnicilor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lectură</w:t>
      </w:r>
      <w:proofErr w:type="spellEnd"/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Formarea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capacității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gramStart"/>
      <w:r w:rsidRPr="00CD5F08">
        <w:rPr>
          <w:rFonts w:ascii="Times New Roman" w:hAnsi="Times New Roman"/>
          <w:szCs w:val="24"/>
        </w:rPr>
        <w:t>a</w:t>
      </w:r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aborda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textul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narativ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într</w:t>
      </w:r>
      <w:proofErr w:type="spellEnd"/>
      <w:r w:rsidRPr="00CD5F08">
        <w:rPr>
          <w:rFonts w:ascii="Times New Roman" w:hAnsi="Times New Roman"/>
          <w:szCs w:val="24"/>
        </w:rPr>
        <w:t xml:space="preserve">-o </w:t>
      </w:r>
      <w:proofErr w:type="spellStart"/>
      <w:r w:rsidRPr="00CD5F08">
        <w:rPr>
          <w:rFonts w:ascii="Times New Roman" w:hAnsi="Times New Roman"/>
          <w:szCs w:val="24"/>
        </w:rPr>
        <w:t>manieră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profundă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extragerea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informațiilor</w:t>
      </w:r>
      <w:proofErr w:type="spellEnd"/>
      <w:r w:rsidRPr="00CD5F08">
        <w:rPr>
          <w:rFonts w:ascii="Times New Roman" w:hAnsi="Times New Roman"/>
          <w:szCs w:val="24"/>
        </w:rPr>
        <w:t xml:space="preserve"> explicit formulate, </w:t>
      </w:r>
      <w:proofErr w:type="spellStart"/>
      <w:r w:rsidRPr="00CD5F08">
        <w:rPr>
          <w:rFonts w:ascii="Times New Roman" w:hAnsi="Times New Roman"/>
          <w:szCs w:val="24"/>
        </w:rPr>
        <w:t>operarea</w:t>
      </w:r>
      <w:proofErr w:type="spellEnd"/>
      <w:r w:rsidRPr="00CD5F08">
        <w:rPr>
          <w:rFonts w:ascii="Times New Roman" w:hAnsi="Times New Roman"/>
          <w:szCs w:val="24"/>
        </w:rPr>
        <w:t xml:space="preserve"> cu </w:t>
      </w:r>
      <w:proofErr w:type="spellStart"/>
      <w:r w:rsidRPr="00CD5F08">
        <w:rPr>
          <w:rFonts w:ascii="Times New Roman" w:hAnsi="Times New Roman"/>
          <w:szCs w:val="24"/>
        </w:rPr>
        <w:t>ideile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principale</w:t>
      </w:r>
      <w:proofErr w:type="spellEnd"/>
      <w:r w:rsidRPr="00CD5F08">
        <w:rPr>
          <w:rFonts w:ascii="Times New Roman" w:hAnsi="Times New Roman"/>
          <w:szCs w:val="24"/>
        </w:rPr>
        <w:t xml:space="preserve"> ale </w:t>
      </w:r>
      <w:proofErr w:type="spellStart"/>
      <w:r w:rsidRPr="00CD5F08">
        <w:rPr>
          <w:rFonts w:ascii="Times New Roman" w:hAnsi="Times New Roman"/>
          <w:szCs w:val="24"/>
        </w:rPr>
        <w:t>textului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formularea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concluziilor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directe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interpretarea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integrarea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ideilor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informațiilor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Formarea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capacității</w:t>
      </w:r>
      <w:proofErr w:type="spellEnd"/>
      <w:r w:rsidRPr="00CD5F08">
        <w:rPr>
          <w:rFonts w:ascii="Times New Roman" w:hAnsi="Times New Roman"/>
          <w:szCs w:val="24"/>
        </w:rPr>
        <w:t xml:space="preserve"> de a formula </w:t>
      </w:r>
      <w:proofErr w:type="spellStart"/>
      <w:r w:rsidRPr="00CD5F08">
        <w:rPr>
          <w:rFonts w:ascii="Times New Roman" w:hAnsi="Times New Roman"/>
          <w:szCs w:val="24"/>
        </w:rPr>
        <w:t>concluzii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referitoare</w:t>
      </w:r>
      <w:proofErr w:type="spellEnd"/>
      <w:r w:rsidRPr="00CD5F08">
        <w:rPr>
          <w:rFonts w:ascii="Times New Roman" w:hAnsi="Times New Roman"/>
          <w:szCs w:val="24"/>
        </w:rPr>
        <w:t xml:space="preserve"> la </w:t>
      </w:r>
      <w:proofErr w:type="spellStart"/>
      <w:r w:rsidRPr="00CD5F08">
        <w:rPr>
          <w:rFonts w:ascii="Times New Roman" w:hAnsi="Times New Roman"/>
          <w:szCs w:val="24"/>
        </w:rPr>
        <w:t>comportamentele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personajelor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Formarea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capacității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autoevaluare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conștientizarea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elementelor</w:t>
      </w:r>
      <w:proofErr w:type="spellEnd"/>
      <w:r w:rsidRPr="00CD5F08">
        <w:rPr>
          <w:rFonts w:ascii="Times New Roman" w:hAnsi="Times New Roman"/>
          <w:szCs w:val="24"/>
        </w:rPr>
        <w:t xml:space="preserve"> din text </w:t>
      </w:r>
      <w:proofErr w:type="spellStart"/>
      <w:r w:rsidRPr="00CD5F08">
        <w:rPr>
          <w:rFonts w:ascii="Times New Roman" w:hAnsi="Times New Roman"/>
          <w:szCs w:val="24"/>
        </w:rPr>
        <w:t>identificate</w:t>
      </w:r>
      <w:proofErr w:type="spellEnd"/>
      <w:r w:rsidRPr="00CD5F08">
        <w:rPr>
          <w:rFonts w:ascii="Times New Roman" w:hAnsi="Times New Roman"/>
          <w:szCs w:val="24"/>
        </w:rPr>
        <w:t>/</w:t>
      </w:r>
      <w:proofErr w:type="spellStart"/>
      <w:r w:rsidRPr="00CD5F08">
        <w:rPr>
          <w:rFonts w:ascii="Times New Roman" w:hAnsi="Times New Roman"/>
          <w:szCs w:val="24"/>
        </w:rPr>
        <w:t>neidentificate</w:t>
      </w:r>
      <w:proofErr w:type="spellEnd"/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Identificarea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caracterului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practic-aplicativ</w:t>
      </w:r>
      <w:proofErr w:type="spellEnd"/>
      <w:r w:rsidRPr="00CD5F08">
        <w:rPr>
          <w:rFonts w:ascii="Times New Roman" w:hAnsi="Times New Roman"/>
          <w:szCs w:val="24"/>
        </w:rPr>
        <w:t xml:space="preserve"> al </w:t>
      </w:r>
      <w:proofErr w:type="spellStart"/>
      <w:r w:rsidRPr="00CD5F08">
        <w:rPr>
          <w:rFonts w:ascii="Times New Roman" w:hAnsi="Times New Roman"/>
          <w:szCs w:val="24"/>
        </w:rPr>
        <w:t>lecturii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al </w:t>
      </w:r>
      <w:proofErr w:type="spellStart"/>
      <w:r w:rsidRPr="00CD5F08">
        <w:rPr>
          <w:rFonts w:ascii="Times New Roman" w:hAnsi="Times New Roman"/>
          <w:szCs w:val="24"/>
        </w:rPr>
        <w:t>conținutului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lecturat</w:t>
      </w:r>
      <w:proofErr w:type="spellEnd"/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Formarea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deprinderii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gramStart"/>
      <w:r w:rsidRPr="00CD5F08">
        <w:rPr>
          <w:rFonts w:ascii="Times New Roman" w:hAnsi="Times New Roman"/>
          <w:szCs w:val="24"/>
        </w:rPr>
        <w:t>a</w:t>
      </w:r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identifica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dintr</w:t>
      </w:r>
      <w:proofErr w:type="spellEnd"/>
      <w:r w:rsidRPr="00CD5F08">
        <w:rPr>
          <w:rFonts w:ascii="Times New Roman" w:hAnsi="Times New Roman"/>
          <w:szCs w:val="24"/>
        </w:rPr>
        <w:t xml:space="preserve">-un text </w:t>
      </w:r>
      <w:proofErr w:type="spellStart"/>
      <w:r w:rsidRPr="00CD5F08">
        <w:rPr>
          <w:rFonts w:ascii="Times New Roman" w:hAnsi="Times New Roman"/>
          <w:szCs w:val="24"/>
        </w:rPr>
        <w:t>narativ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Formarea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capacității</w:t>
      </w:r>
      <w:proofErr w:type="spellEnd"/>
      <w:r w:rsidRPr="00CD5F08">
        <w:rPr>
          <w:rFonts w:ascii="Times New Roman" w:hAnsi="Times New Roman"/>
          <w:szCs w:val="24"/>
        </w:rPr>
        <w:t xml:space="preserve"> de a </w:t>
      </w:r>
      <w:proofErr w:type="spellStart"/>
      <w:r w:rsidRPr="00CD5F08">
        <w:rPr>
          <w:rFonts w:ascii="Times New Roman" w:hAnsi="Times New Roman"/>
          <w:szCs w:val="24"/>
        </w:rPr>
        <w:t>prezenta</w:t>
      </w:r>
      <w:proofErr w:type="spellEnd"/>
      <w:r w:rsidRPr="00CD5F08">
        <w:rPr>
          <w:rFonts w:ascii="Times New Roman" w:hAnsi="Times New Roman"/>
          <w:szCs w:val="24"/>
        </w:rPr>
        <w:t>/</w:t>
      </w:r>
      <w:proofErr w:type="spellStart"/>
      <w:r w:rsidRPr="00CD5F08">
        <w:rPr>
          <w:rFonts w:ascii="Times New Roman" w:hAnsi="Times New Roman"/>
          <w:szCs w:val="24"/>
        </w:rPr>
        <w:t>recunoaște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baza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însușirilor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fizice</w:t>
      </w:r>
      <w:proofErr w:type="spellEnd"/>
      <w:r w:rsidRPr="00CD5F08">
        <w:rPr>
          <w:rFonts w:ascii="Times New Roman" w:hAnsi="Times New Roman"/>
          <w:szCs w:val="24"/>
        </w:rPr>
        <w:t xml:space="preserve">, morale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sufletești</w:t>
      </w:r>
      <w:proofErr w:type="spellEnd"/>
      <w:r w:rsidRPr="00CD5F08">
        <w:rPr>
          <w:rFonts w:ascii="Times New Roman" w:hAnsi="Times New Roman"/>
          <w:szCs w:val="24"/>
        </w:rPr>
        <w:t xml:space="preserve">, a </w:t>
      </w:r>
      <w:proofErr w:type="spellStart"/>
      <w:r w:rsidRPr="00CD5F08">
        <w:rPr>
          <w:rFonts w:ascii="Times New Roman" w:hAnsi="Times New Roman"/>
          <w:szCs w:val="24"/>
        </w:rPr>
        <w:t>acțiunilor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care </w:t>
      </w:r>
      <w:proofErr w:type="spellStart"/>
      <w:r w:rsidRPr="00CD5F08">
        <w:rPr>
          <w:rFonts w:ascii="Times New Roman" w:hAnsi="Times New Roman"/>
          <w:szCs w:val="24"/>
        </w:rPr>
        <w:t>sunt</w:t>
      </w:r>
      <w:proofErr w:type="spellEnd"/>
      <w:r w:rsidRPr="00CD5F08">
        <w:rPr>
          <w:rFonts w:ascii="Times New Roman" w:hAnsi="Times New Roman"/>
          <w:szCs w:val="24"/>
        </w:rPr>
        <w:t xml:space="preserve"> implicate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lastRenderedPageBreak/>
        <w:t>Formarea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capacității</w:t>
      </w:r>
      <w:proofErr w:type="spellEnd"/>
      <w:r w:rsidRPr="00CD5F08">
        <w:rPr>
          <w:rFonts w:ascii="Times New Roman" w:hAnsi="Times New Roman"/>
          <w:szCs w:val="24"/>
        </w:rPr>
        <w:t xml:space="preserve"> de a </w:t>
      </w:r>
      <w:proofErr w:type="spellStart"/>
      <w:r w:rsidRPr="00CD5F08">
        <w:rPr>
          <w:rFonts w:ascii="Times New Roman" w:hAnsi="Times New Roman"/>
          <w:szCs w:val="24"/>
        </w:rPr>
        <w:t>desprinde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învățături</w:t>
      </w:r>
      <w:proofErr w:type="spellEnd"/>
      <w:r w:rsidRPr="00CD5F08">
        <w:rPr>
          <w:rFonts w:ascii="Times New Roman" w:hAnsi="Times New Roman"/>
          <w:szCs w:val="24"/>
        </w:rPr>
        <w:t xml:space="preserve"> din </w:t>
      </w:r>
      <w:proofErr w:type="spellStart"/>
      <w:r w:rsidRPr="00CD5F08">
        <w:rPr>
          <w:rFonts w:ascii="Times New Roman" w:hAnsi="Times New Roman"/>
          <w:szCs w:val="24"/>
        </w:rPr>
        <w:t>textele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citite</w:t>
      </w:r>
      <w:proofErr w:type="spellEnd"/>
      <w:r w:rsidRPr="00CD5F08">
        <w:rPr>
          <w:rFonts w:ascii="Times New Roman" w:hAnsi="Times New Roman"/>
          <w:szCs w:val="24"/>
        </w:rPr>
        <w:t xml:space="preserve">, de a </w:t>
      </w:r>
      <w:proofErr w:type="spellStart"/>
      <w:r w:rsidRPr="00CD5F08">
        <w:rPr>
          <w:rFonts w:ascii="Times New Roman" w:hAnsi="Times New Roman"/>
          <w:szCs w:val="24"/>
        </w:rPr>
        <w:t>aprecia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comportamentul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personajelor</w:t>
      </w:r>
      <w:proofErr w:type="spellEnd"/>
      <w:r w:rsidRPr="00CD5F08">
        <w:rPr>
          <w:rFonts w:ascii="Times New Roman" w:hAnsi="Times New Roman"/>
          <w:szCs w:val="24"/>
        </w:rPr>
        <w:t xml:space="preserve">, de a </w:t>
      </w:r>
      <w:proofErr w:type="spellStart"/>
      <w:r w:rsidRPr="00CD5F08">
        <w:rPr>
          <w:rFonts w:ascii="Times New Roman" w:hAnsi="Times New Roman"/>
          <w:szCs w:val="24"/>
        </w:rPr>
        <w:t>alege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modele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comportamente</w:t>
      </w:r>
      <w:proofErr w:type="spellEnd"/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Dezvoltarea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capacității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comunicare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orală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transmiterea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unor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mesaje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corecte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coerente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sugestive</w:t>
      </w:r>
      <w:proofErr w:type="spellEnd"/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Dezvoltarea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personală</w:t>
      </w:r>
      <w:proofErr w:type="spellEnd"/>
      <w:r w:rsidRPr="00CD5F08">
        <w:rPr>
          <w:rFonts w:ascii="Times New Roman" w:hAnsi="Times New Roman"/>
          <w:szCs w:val="24"/>
        </w:rPr>
        <w:t xml:space="preserve"> a </w:t>
      </w:r>
      <w:proofErr w:type="spellStart"/>
      <w:r w:rsidRPr="00CD5F08">
        <w:rPr>
          <w:rFonts w:ascii="Times New Roman" w:hAnsi="Times New Roman"/>
          <w:szCs w:val="24"/>
        </w:rPr>
        <w:t>elevilor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încurajarea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exprimării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interpretării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diverse </w:t>
      </w:r>
      <w:proofErr w:type="spellStart"/>
      <w:r w:rsidRPr="00CD5F08">
        <w:rPr>
          <w:rFonts w:ascii="Times New Roman" w:hAnsi="Times New Roman"/>
          <w:szCs w:val="24"/>
        </w:rPr>
        <w:t>maniere</w:t>
      </w:r>
      <w:proofErr w:type="spellEnd"/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Dezvoltarea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gândirii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critice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aprecierea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comportamentelor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diferite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situații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modificarea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unor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comportamente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funcție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propriile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valori</w:t>
      </w:r>
      <w:proofErr w:type="spellEnd"/>
      <w:r w:rsidRPr="00CD5F08">
        <w:rPr>
          <w:rFonts w:ascii="Times New Roman" w:hAnsi="Times New Roman"/>
          <w:szCs w:val="24"/>
        </w:rPr>
        <w:t xml:space="preserve"> moral-</w:t>
      </w:r>
      <w:proofErr w:type="spellStart"/>
      <w:r w:rsidRPr="00CD5F08">
        <w:rPr>
          <w:rFonts w:ascii="Times New Roman" w:hAnsi="Times New Roman"/>
          <w:szCs w:val="24"/>
        </w:rPr>
        <w:t>civice</w:t>
      </w:r>
      <w:proofErr w:type="spellEnd"/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96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Dezvoltarea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gândirii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creatoare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prezentarea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unor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trăsături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acțiuni</w:t>
      </w:r>
      <w:proofErr w:type="spellEnd"/>
      <w:r w:rsidRPr="00CD5F08">
        <w:rPr>
          <w:rFonts w:ascii="Times New Roman" w:hAnsi="Times New Roman"/>
          <w:szCs w:val="24"/>
        </w:rPr>
        <w:t xml:space="preserve"> ale </w:t>
      </w:r>
      <w:proofErr w:type="spellStart"/>
      <w:r w:rsidRPr="00CD5F08">
        <w:rPr>
          <w:rFonts w:ascii="Times New Roman" w:hAnsi="Times New Roman"/>
          <w:szCs w:val="24"/>
        </w:rPr>
        <w:t>personajelor</w:t>
      </w:r>
      <w:proofErr w:type="spellEnd"/>
      <w:r w:rsidRPr="00CD5F08">
        <w:rPr>
          <w:rFonts w:ascii="Times New Roman" w:hAnsi="Times New Roman"/>
          <w:szCs w:val="24"/>
        </w:rPr>
        <w:t xml:space="preserve"> sub forma </w:t>
      </w:r>
      <w:proofErr w:type="spellStart"/>
      <w:r w:rsidRPr="00CD5F08">
        <w:rPr>
          <w:rFonts w:ascii="Times New Roman" w:hAnsi="Times New Roman"/>
          <w:szCs w:val="24"/>
        </w:rPr>
        <w:t>umbrelor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crearea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unor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scenarii</w:t>
      </w:r>
      <w:proofErr w:type="spellEnd"/>
      <w:r w:rsidRPr="00CD5F08">
        <w:rPr>
          <w:rFonts w:ascii="Times New Roman" w:hAnsi="Times New Roman"/>
          <w:szCs w:val="24"/>
        </w:rPr>
        <w:t xml:space="preserve"> la care </w:t>
      </w:r>
      <w:proofErr w:type="spellStart"/>
      <w:r w:rsidRPr="00CD5F08">
        <w:rPr>
          <w:rFonts w:ascii="Times New Roman" w:hAnsi="Times New Roman"/>
          <w:szCs w:val="24"/>
        </w:rPr>
        <w:t>participă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selectate</w:t>
      </w:r>
      <w:proofErr w:type="spellEnd"/>
      <w:r w:rsidRPr="00CD5F08">
        <w:rPr>
          <w:rFonts w:ascii="Times New Roman" w:hAnsi="Times New Roman"/>
          <w:szCs w:val="24"/>
        </w:rPr>
        <w:t xml:space="preserve"> din diverse </w:t>
      </w:r>
      <w:proofErr w:type="spellStart"/>
      <w:r w:rsidRPr="00CD5F08">
        <w:rPr>
          <w:rFonts w:ascii="Times New Roman" w:hAnsi="Times New Roman"/>
          <w:szCs w:val="24"/>
        </w:rPr>
        <w:t>texte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rPr>
          <w:b/>
        </w:rPr>
      </w:pPr>
      <w:r w:rsidRPr="00CD5F08">
        <w:rPr>
          <w:b/>
        </w:rPr>
        <w:t>Reflecțiile mele/ Lecții învățate</w:t>
      </w:r>
      <w:r w:rsidR="00780863">
        <w:rPr>
          <w:b/>
        </w:rPr>
        <w:t>: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84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Aprecierea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rapidă</w:t>
      </w:r>
      <w:proofErr w:type="spellEnd"/>
      <w:r w:rsidRPr="00CD5F08">
        <w:rPr>
          <w:rFonts w:ascii="Times New Roman" w:hAnsi="Times New Roman"/>
          <w:szCs w:val="24"/>
        </w:rPr>
        <w:t xml:space="preserve"> a </w:t>
      </w:r>
      <w:proofErr w:type="spellStart"/>
      <w:r w:rsidRPr="00CD5F08">
        <w:rPr>
          <w:rFonts w:ascii="Times New Roman" w:hAnsi="Times New Roman"/>
          <w:szCs w:val="24"/>
        </w:rPr>
        <w:t>nivelului</w:t>
      </w:r>
      <w:proofErr w:type="spellEnd"/>
      <w:r w:rsidRPr="00CD5F08">
        <w:rPr>
          <w:rFonts w:ascii="Times New Roman" w:hAnsi="Times New Roman"/>
          <w:szCs w:val="24"/>
        </w:rPr>
        <w:t xml:space="preserve"> la care s-a </w:t>
      </w:r>
      <w:proofErr w:type="spellStart"/>
      <w:r w:rsidRPr="00CD5F08">
        <w:rPr>
          <w:rFonts w:ascii="Times New Roman" w:hAnsi="Times New Roman"/>
          <w:szCs w:val="24"/>
        </w:rPr>
        <w:t>realizat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receptarea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către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fiecare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elev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gramStart"/>
      <w:r w:rsidRPr="00CD5F08">
        <w:rPr>
          <w:rFonts w:ascii="Times New Roman" w:hAnsi="Times New Roman"/>
          <w:szCs w:val="24"/>
        </w:rPr>
        <w:t>a</w:t>
      </w:r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elementelor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esențiale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detaliu</w:t>
      </w:r>
      <w:proofErr w:type="spellEnd"/>
      <w:r w:rsidRPr="00CD5F08">
        <w:rPr>
          <w:rFonts w:ascii="Times New Roman" w:hAnsi="Times New Roman"/>
          <w:szCs w:val="24"/>
        </w:rPr>
        <w:t xml:space="preserve"> din </w:t>
      </w:r>
      <w:proofErr w:type="spellStart"/>
      <w:r w:rsidRPr="00CD5F08">
        <w:rPr>
          <w:rFonts w:ascii="Times New Roman" w:hAnsi="Times New Roman"/>
          <w:szCs w:val="24"/>
        </w:rPr>
        <w:t>textele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citite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84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Setul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texte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narative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propuse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pentru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lectură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suplimentară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trebuie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să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facă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referire</w:t>
      </w:r>
      <w:proofErr w:type="spellEnd"/>
      <w:r w:rsidRPr="00CD5F08">
        <w:rPr>
          <w:rFonts w:ascii="Times New Roman" w:hAnsi="Times New Roman"/>
          <w:szCs w:val="24"/>
        </w:rPr>
        <w:t xml:space="preserve"> la o </w:t>
      </w:r>
      <w:proofErr w:type="spellStart"/>
      <w:r w:rsidRPr="00CD5F08">
        <w:rPr>
          <w:rFonts w:ascii="Times New Roman" w:hAnsi="Times New Roman"/>
          <w:szCs w:val="24"/>
        </w:rPr>
        <w:t>anumită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tema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dar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răspundă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intereselor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preocupărilor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</w:t>
      </w:r>
      <w:proofErr w:type="spellEnd"/>
      <w:r w:rsidRPr="00CD5F08">
        <w:rPr>
          <w:rFonts w:ascii="Times New Roman" w:hAnsi="Times New Roman"/>
          <w:szCs w:val="24"/>
        </w:rPr>
        <w:t xml:space="preserve"> care </w:t>
      </w:r>
      <w:proofErr w:type="spellStart"/>
      <w:r w:rsidRPr="00CD5F08">
        <w:rPr>
          <w:rFonts w:ascii="Times New Roman" w:hAnsi="Times New Roman"/>
          <w:szCs w:val="24"/>
        </w:rPr>
        <w:t>elevii</w:t>
      </w:r>
      <w:proofErr w:type="spellEnd"/>
      <w:r w:rsidRPr="00CD5F08">
        <w:rPr>
          <w:rFonts w:ascii="Times New Roman" w:hAnsi="Times New Roman"/>
          <w:szCs w:val="24"/>
        </w:rPr>
        <w:t xml:space="preserve"> le au.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84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Textele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narative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trebuie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selectate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astfel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încât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să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permită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valorificarea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conținutului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direcția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evidențierii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informațiilor</w:t>
      </w:r>
      <w:proofErr w:type="spellEnd"/>
      <w:r w:rsidRPr="00CD5F08">
        <w:rPr>
          <w:rFonts w:ascii="Times New Roman" w:hAnsi="Times New Roman"/>
          <w:szCs w:val="24"/>
        </w:rPr>
        <w:t xml:space="preserve"> explicit formulate, </w:t>
      </w:r>
      <w:proofErr w:type="spellStart"/>
      <w:r w:rsidRPr="00CD5F08">
        <w:rPr>
          <w:rFonts w:ascii="Times New Roman" w:hAnsi="Times New Roman"/>
          <w:szCs w:val="24"/>
        </w:rPr>
        <w:t>operării</w:t>
      </w:r>
      <w:proofErr w:type="spellEnd"/>
      <w:r w:rsidRPr="00CD5F08">
        <w:rPr>
          <w:rFonts w:ascii="Times New Roman" w:hAnsi="Times New Roman"/>
          <w:szCs w:val="24"/>
        </w:rPr>
        <w:t xml:space="preserve"> cu </w:t>
      </w:r>
      <w:proofErr w:type="spellStart"/>
      <w:r w:rsidRPr="00CD5F08">
        <w:rPr>
          <w:rFonts w:ascii="Times New Roman" w:hAnsi="Times New Roman"/>
          <w:szCs w:val="24"/>
        </w:rPr>
        <w:t>ideile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principale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formulării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concluziilor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directe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interpretării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integrării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ideilor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informațiilor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84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Fișele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lucru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pentru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receptarea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textelor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narative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este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bine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fie </w:t>
      </w:r>
      <w:proofErr w:type="spellStart"/>
      <w:r w:rsidRPr="00CD5F08">
        <w:rPr>
          <w:rFonts w:ascii="Times New Roman" w:hAnsi="Times New Roman"/>
          <w:szCs w:val="24"/>
        </w:rPr>
        <w:t>scurte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dar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răspundă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diferitelor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domenii</w:t>
      </w:r>
      <w:proofErr w:type="spellEnd"/>
      <w:r w:rsidRPr="00CD5F08">
        <w:rPr>
          <w:rFonts w:ascii="Times New Roman" w:hAnsi="Times New Roman"/>
          <w:szCs w:val="24"/>
        </w:rPr>
        <w:t xml:space="preserve"> cognitive.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84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Fișele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observare</w:t>
      </w:r>
      <w:proofErr w:type="spellEnd"/>
      <w:r w:rsidRPr="00CD5F08">
        <w:rPr>
          <w:rFonts w:ascii="Times New Roman" w:hAnsi="Times New Roman"/>
          <w:szCs w:val="24"/>
        </w:rPr>
        <w:t xml:space="preserve"> a </w:t>
      </w:r>
      <w:proofErr w:type="spellStart"/>
      <w:r w:rsidRPr="00CD5F08">
        <w:rPr>
          <w:rFonts w:ascii="Times New Roman" w:hAnsi="Times New Roman"/>
          <w:szCs w:val="24"/>
        </w:rPr>
        <w:t>comportamentelor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personajelor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trebuie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să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conțină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sugestii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aprecieri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recomandări</w:t>
      </w:r>
      <w:proofErr w:type="spellEnd"/>
      <w:r w:rsidRPr="00CD5F08">
        <w:rPr>
          <w:rFonts w:ascii="Times New Roman" w:hAnsi="Times New Roman"/>
          <w:szCs w:val="24"/>
        </w:rPr>
        <w:t xml:space="preserve"> care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direcționeze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observația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elevilor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aspectele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</w:t>
      </w:r>
      <w:proofErr w:type="spellEnd"/>
      <w:r w:rsidRPr="00CD5F08">
        <w:rPr>
          <w:rFonts w:ascii="Times New Roman" w:hAnsi="Times New Roman"/>
          <w:szCs w:val="24"/>
        </w:rPr>
        <w:t xml:space="preserve"> care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le </w:t>
      </w:r>
      <w:proofErr w:type="spellStart"/>
      <w:r w:rsidRPr="00CD5F08">
        <w:rPr>
          <w:rFonts w:ascii="Times New Roman" w:hAnsi="Times New Roman"/>
          <w:szCs w:val="24"/>
        </w:rPr>
        <w:t>urmărească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parcursul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prezentării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84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Diversificarea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modalității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verificare</w:t>
      </w:r>
      <w:proofErr w:type="spellEnd"/>
      <w:r w:rsidRPr="00CD5F08">
        <w:rPr>
          <w:rFonts w:ascii="Times New Roman" w:hAnsi="Times New Roman"/>
          <w:szCs w:val="24"/>
        </w:rPr>
        <w:t xml:space="preserve"> a </w:t>
      </w:r>
      <w:proofErr w:type="spellStart"/>
      <w:r w:rsidRPr="00CD5F08">
        <w:rPr>
          <w:rFonts w:ascii="Times New Roman" w:hAnsi="Times New Roman"/>
          <w:szCs w:val="24"/>
        </w:rPr>
        <w:t>modului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în</w:t>
      </w:r>
      <w:proofErr w:type="spellEnd"/>
      <w:r w:rsidRPr="00CD5F08">
        <w:rPr>
          <w:rFonts w:ascii="Times New Roman" w:hAnsi="Times New Roman"/>
          <w:szCs w:val="24"/>
        </w:rPr>
        <w:t xml:space="preserve"> care </w:t>
      </w:r>
      <w:proofErr w:type="spellStart"/>
      <w:r w:rsidRPr="00CD5F08">
        <w:rPr>
          <w:rFonts w:ascii="Times New Roman" w:hAnsi="Times New Roman"/>
          <w:szCs w:val="24"/>
        </w:rPr>
        <w:t>elevii</w:t>
      </w:r>
      <w:proofErr w:type="spellEnd"/>
      <w:r w:rsidRPr="00CD5F08">
        <w:rPr>
          <w:rFonts w:ascii="Times New Roman" w:hAnsi="Times New Roman"/>
          <w:szCs w:val="24"/>
        </w:rPr>
        <w:t xml:space="preserve"> au </w:t>
      </w:r>
      <w:proofErr w:type="spellStart"/>
      <w:r w:rsidRPr="00CD5F08">
        <w:rPr>
          <w:rFonts w:ascii="Times New Roman" w:hAnsi="Times New Roman"/>
          <w:szCs w:val="24"/>
        </w:rPr>
        <w:t>rezolvat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sarcinilor</w:t>
      </w:r>
      <w:proofErr w:type="spellEnd"/>
      <w:r w:rsidRPr="00CD5F08">
        <w:rPr>
          <w:rFonts w:ascii="Times New Roman" w:hAnsi="Times New Roman"/>
          <w:szCs w:val="24"/>
        </w:rPr>
        <w:t xml:space="preserve"> de </w:t>
      </w:r>
      <w:proofErr w:type="spellStart"/>
      <w:r w:rsidRPr="00CD5F08">
        <w:rPr>
          <w:rFonts w:ascii="Times New Roman" w:hAnsi="Times New Roman"/>
          <w:szCs w:val="24"/>
        </w:rPr>
        <w:t>lucru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ce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vizează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receptarea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textului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prin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utilizarea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aplicațiilor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Kahoot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Quizizz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Liveworksheets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Wordwall</w:t>
      </w:r>
      <w:proofErr w:type="spellEnd"/>
      <w:r w:rsidRPr="00CD5F08">
        <w:rPr>
          <w:rFonts w:ascii="Times New Roman" w:hAnsi="Times New Roman"/>
          <w:szCs w:val="24"/>
        </w:rPr>
        <w:t>.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84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Viața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este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făcută</w:t>
      </w:r>
      <w:proofErr w:type="spellEnd"/>
      <w:r w:rsidRPr="00CD5F08">
        <w:rPr>
          <w:rFonts w:ascii="Times New Roman" w:hAnsi="Times New Roman"/>
          <w:szCs w:val="24"/>
        </w:rPr>
        <w:t xml:space="preserve"> din </w:t>
      </w:r>
      <w:proofErr w:type="spellStart"/>
      <w:r w:rsidRPr="00CD5F08">
        <w:rPr>
          <w:rFonts w:ascii="Times New Roman" w:hAnsi="Times New Roman"/>
          <w:szCs w:val="24"/>
        </w:rPr>
        <w:t>experiențe</w:t>
      </w:r>
      <w:proofErr w:type="spellEnd"/>
      <w:r w:rsidRPr="00CD5F08">
        <w:rPr>
          <w:rFonts w:ascii="Times New Roman" w:hAnsi="Times New Roman"/>
          <w:szCs w:val="24"/>
        </w:rPr>
        <w:t xml:space="preserve"> care ne </w:t>
      </w:r>
      <w:proofErr w:type="spellStart"/>
      <w:r w:rsidRPr="00CD5F08">
        <w:rPr>
          <w:rFonts w:ascii="Times New Roman" w:hAnsi="Times New Roman"/>
          <w:szCs w:val="24"/>
        </w:rPr>
        <w:t>sunt</w:t>
      </w:r>
      <w:proofErr w:type="spellEnd"/>
      <w:r w:rsidRPr="00CD5F08">
        <w:rPr>
          <w:rFonts w:ascii="Times New Roman" w:hAnsi="Times New Roman"/>
          <w:szCs w:val="24"/>
        </w:rPr>
        <w:t xml:space="preserve"> date </w:t>
      </w:r>
      <w:proofErr w:type="spellStart"/>
      <w:r w:rsidRPr="00CD5F08">
        <w:rPr>
          <w:rFonts w:ascii="Times New Roman" w:hAnsi="Times New Roman"/>
          <w:szCs w:val="24"/>
        </w:rPr>
        <w:t>spre</w:t>
      </w:r>
      <w:proofErr w:type="spellEnd"/>
      <w:r w:rsidRPr="00CD5F08">
        <w:rPr>
          <w:rFonts w:ascii="Times New Roman" w:hAnsi="Times New Roman"/>
          <w:szCs w:val="24"/>
        </w:rPr>
        <w:t xml:space="preserve"> a le </w:t>
      </w:r>
      <w:proofErr w:type="spellStart"/>
      <w:r w:rsidRPr="00CD5F08">
        <w:rPr>
          <w:rFonts w:ascii="Times New Roman" w:hAnsi="Times New Roman"/>
          <w:szCs w:val="24"/>
        </w:rPr>
        <w:t>trăi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sau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</w:t>
      </w:r>
      <w:proofErr w:type="spellEnd"/>
      <w:r w:rsidRPr="00CD5F08">
        <w:rPr>
          <w:rFonts w:ascii="Times New Roman" w:hAnsi="Times New Roman"/>
          <w:szCs w:val="24"/>
        </w:rPr>
        <w:t xml:space="preserve"> care </w:t>
      </w:r>
      <w:proofErr w:type="spellStart"/>
      <w:r w:rsidRPr="00CD5F08">
        <w:rPr>
          <w:rFonts w:ascii="Times New Roman" w:hAnsi="Times New Roman"/>
          <w:szCs w:val="24"/>
        </w:rPr>
        <w:t>căutăm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le </w:t>
      </w:r>
      <w:proofErr w:type="spellStart"/>
      <w:r w:rsidRPr="00CD5F08">
        <w:rPr>
          <w:rFonts w:ascii="Times New Roman" w:hAnsi="Times New Roman"/>
          <w:szCs w:val="24"/>
        </w:rPr>
        <w:t>trăim</w:t>
      </w:r>
      <w:proofErr w:type="spellEnd"/>
      <w:r w:rsidRPr="00CD5F08">
        <w:rPr>
          <w:rFonts w:ascii="Times New Roman" w:hAnsi="Times New Roman"/>
          <w:szCs w:val="24"/>
        </w:rPr>
        <w:t xml:space="preserve">. Important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este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selectăm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ceea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ce</w:t>
      </w:r>
      <w:proofErr w:type="spellEnd"/>
      <w:r w:rsidRPr="00CD5F08">
        <w:rPr>
          <w:rFonts w:ascii="Times New Roman" w:hAnsi="Times New Roman"/>
          <w:szCs w:val="24"/>
        </w:rPr>
        <w:t xml:space="preserve"> ne </w:t>
      </w:r>
      <w:proofErr w:type="spellStart"/>
      <w:r w:rsidRPr="00CD5F08">
        <w:rPr>
          <w:rFonts w:ascii="Times New Roman" w:hAnsi="Times New Roman"/>
          <w:szCs w:val="24"/>
        </w:rPr>
        <w:t>ridică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finisăm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repetăm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să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perseverăm</w:t>
      </w:r>
      <w:proofErr w:type="spellEnd"/>
      <w:r w:rsidRPr="00CD5F08">
        <w:rPr>
          <w:rFonts w:ascii="Times New Roman" w:hAnsi="Times New Roman"/>
          <w:szCs w:val="24"/>
        </w:rPr>
        <w:t>!</w:t>
      </w:r>
    </w:p>
    <w:p w:rsidR="00CD5F08" w:rsidRPr="00CD5F08" w:rsidRDefault="00CD5F08" w:rsidP="00CD5F08">
      <w:pPr>
        <w:pStyle w:val="ListParagraph"/>
        <w:numPr>
          <w:ilvl w:val="0"/>
          <w:numId w:val="1"/>
        </w:numPr>
        <w:spacing w:after="0"/>
        <w:ind w:left="0" w:hanging="284"/>
        <w:rPr>
          <w:rFonts w:ascii="Times New Roman" w:hAnsi="Times New Roman"/>
          <w:szCs w:val="24"/>
        </w:rPr>
      </w:pPr>
      <w:proofErr w:type="spellStart"/>
      <w:r w:rsidRPr="00CD5F08">
        <w:rPr>
          <w:rFonts w:ascii="Times New Roman" w:hAnsi="Times New Roman"/>
          <w:szCs w:val="24"/>
        </w:rPr>
        <w:t>Poți</w:t>
      </w:r>
      <w:proofErr w:type="spellEnd"/>
      <w:r w:rsidRPr="00CD5F08">
        <w:rPr>
          <w:rFonts w:ascii="Times New Roman" w:hAnsi="Times New Roman"/>
          <w:szCs w:val="24"/>
        </w:rPr>
        <w:t xml:space="preserve"> face ca </w:t>
      </w:r>
      <w:proofErr w:type="spellStart"/>
      <w:r w:rsidRPr="00CD5F08">
        <w:rPr>
          <w:rFonts w:ascii="Times New Roman" w:hAnsi="Times New Roman"/>
          <w:szCs w:val="24"/>
        </w:rPr>
        <w:t>imposibilul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CD5F08">
        <w:rPr>
          <w:rFonts w:ascii="Times New Roman" w:hAnsi="Times New Roman"/>
          <w:szCs w:val="24"/>
        </w:rPr>
        <w:t>să</w:t>
      </w:r>
      <w:proofErr w:type="spellEnd"/>
      <w:proofErr w:type="gram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devină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posibil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dacă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oferi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bucurie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entuziasm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dacă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surprinzi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dacă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pui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suflet</w:t>
      </w:r>
      <w:proofErr w:type="spellEnd"/>
      <w:r w:rsidRPr="00CD5F08">
        <w:rPr>
          <w:rFonts w:ascii="Times New Roman" w:hAnsi="Times New Roman"/>
          <w:szCs w:val="24"/>
        </w:rPr>
        <w:t xml:space="preserve">, </w:t>
      </w:r>
      <w:proofErr w:type="spellStart"/>
      <w:r w:rsidRPr="00CD5F08">
        <w:rPr>
          <w:rFonts w:ascii="Times New Roman" w:hAnsi="Times New Roman"/>
          <w:szCs w:val="24"/>
        </w:rPr>
        <w:t>dacă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ești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profund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și</w:t>
      </w:r>
      <w:proofErr w:type="spellEnd"/>
      <w:r w:rsidRPr="00CD5F08">
        <w:rPr>
          <w:rFonts w:ascii="Times New Roman" w:hAnsi="Times New Roman"/>
          <w:szCs w:val="24"/>
        </w:rPr>
        <w:t xml:space="preserve"> </w:t>
      </w:r>
      <w:proofErr w:type="spellStart"/>
      <w:r w:rsidRPr="00CD5F08">
        <w:rPr>
          <w:rFonts w:ascii="Times New Roman" w:hAnsi="Times New Roman"/>
          <w:szCs w:val="24"/>
        </w:rPr>
        <w:t>consecvent</w:t>
      </w:r>
      <w:proofErr w:type="spellEnd"/>
      <w:r w:rsidRPr="00CD5F08">
        <w:rPr>
          <w:rFonts w:ascii="Times New Roman" w:hAnsi="Times New Roman"/>
          <w:szCs w:val="24"/>
        </w:rPr>
        <w:t>!</w:t>
      </w:r>
    </w:p>
    <w:p w:rsidR="00CD5F08" w:rsidRPr="00CD5F08" w:rsidRDefault="00CD5F08" w:rsidP="00CD5F08"/>
    <w:p w:rsidR="00CD5F08" w:rsidRPr="00CD5F08" w:rsidRDefault="00CD5F08" w:rsidP="00CD5F08"/>
    <w:p w:rsidR="00CD5F08" w:rsidRPr="00CD5F08" w:rsidRDefault="00CD5F08" w:rsidP="00CD5F08"/>
    <w:p w:rsidR="00780863" w:rsidRDefault="00780863" w:rsidP="00CD5F08">
      <w:pPr>
        <w:jc w:val="center"/>
        <w:rPr>
          <w:b/>
        </w:rPr>
      </w:pPr>
      <w:r>
        <w:rPr>
          <w:b/>
        </w:rPr>
        <w:t>FIȘĂ DE LUCRU</w:t>
      </w:r>
    </w:p>
    <w:p w:rsidR="00CD5F08" w:rsidRPr="00780863" w:rsidRDefault="00CD5F08" w:rsidP="00780863">
      <w:pPr>
        <w:jc w:val="center"/>
        <w:rPr>
          <w:b/>
          <w:i/>
        </w:rPr>
      </w:pPr>
      <w:r w:rsidRPr="00780863">
        <w:rPr>
          <w:b/>
          <w:i/>
        </w:rPr>
        <w:t>JOCUL UMBRELOR</w:t>
      </w:r>
      <w:r w:rsidR="00780863" w:rsidRPr="00780863">
        <w:rPr>
          <w:b/>
          <w:i/>
        </w:rPr>
        <w:t xml:space="preserve">. </w:t>
      </w:r>
      <w:r w:rsidRPr="00780863">
        <w:rPr>
          <w:b/>
          <w:i/>
        </w:rPr>
        <w:t>DETECTIV DE PERSONAJE</w:t>
      </w:r>
    </w:p>
    <w:p w:rsidR="00CD5F08" w:rsidRPr="00CD5F08" w:rsidRDefault="00CD5F08" w:rsidP="00CD5F08">
      <w:pPr>
        <w:jc w:val="center"/>
      </w:pPr>
    </w:p>
    <w:tbl>
      <w:tblPr>
        <w:tblStyle w:val="TableGrid"/>
        <w:tblW w:w="9942" w:type="dxa"/>
        <w:tblLook w:val="04A0" w:firstRow="1" w:lastRow="0" w:firstColumn="1" w:lastColumn="0" w:noHBand="0" w:noVBand="1"/>
      </w:tblPr>
      <w:tblGrid>
        <w:gridCol w:w="581"/>
        <w:gridCol w:w="1521"/>
        <w:gridCol w:w="1638"/>
        <w:gridCol w:w="1521"/>
        <w:gridCol w:w="2926"/>
        <w:gridCol w:w="1755"/>
      </w:tblGrid>
      <w:tr w:rsidR="00CD5F08" w:rsidRPr="00CD5F08" w:rsidTr="00CD5F08">
        <w:trPr>
          <w:trHeight w:val="1643"/>
        </w:trPr>
        <w:tc>
          <w:tcPr>
            <w:tcW w:w="581" w:type="dxa"/>
          </w:tcPr>
          <w:p w:rsidR="00CD5F08" w:rsidRPr="00CD5F08" w:rsidRDefault="00CD5F08" w:rsidP="00CD5F08">
            <w:pPr>
              <w:jc w:val="center"/>
              <w:rPr>
                <w:b/>
              </w:rPr>
            </w:pPr>
            <w:r w:rsidRPr="00CD5F08">
              <w:rPr>
                <w:b/>
              </w:rPr>
              <w:t>Nr. crt.</w:t>
            </w:r>
          </w:p>
        </w:tc>
        <w:tc>
          <w:tcPr>
            <w:tcW w:w="1521" w:type="dxa"/>
          </w:tcPr>
          <w:p w:rsidR="00CD5F08" w:rsidRPr="00CD5F08" w:rsidRDefault="00CD5F08" w:rsidP="00CD5F08">
            <w:pPr>
              <w:jc w:val="center"/>
              <w:rPr>
                <w:b/>
              </w:rPr>
            </w:pPr>
            <w:r w:rsidRPr="00CD5F08">
              <w:rPr>
                <w:b/>
              </w:rPr>
              <w:t>Cine prezintă?</w:t>
            </w:r>
          </w:p>
        </w:tc>
        <w:tc>
          <w:tcPr>
            <w:tcW w:w="1638" w:type="dxa"/>
          </w:tcPr>
          <w:p w:rsidR="00CD5F08" w:rsidRPr="00CD5F08" w:rsidRDefault="00CD5F08" w:rsidP="00CD5F08">
            <w:pPr>
              <w:jc w:val="center"/>
              <w:rPr>
                <w:b/>
              </w:rPr>
            </w:pPr>
            <w:r w:rsidRPr="00CD5F08">
              <w:rPr>
                <w:b/>
              </w:rPr>
              <w:t>Ce personaj prezintă?</w:t>
            </w:r>
          </w:p>
        </w:tc>
        <w:tc>
          <w:tcPr>
            <w:tcW w:w="1521" w:type="dxa"/>
          </w:tcPr>
          <w:p w:rsidR="00CD5F08" w:rsidRPr="00CD5F08" w:rsidRDefault="00CD5F08" w:rsidP="00CD5F08">
            <w:pPr>
              <w:jc w:val="center"/>
              <w:rPr>
                <w:b/>
              </w:rPr>
            </w:pPr>
            <w:r w:rsidRPr="00CD5F08">
              <w:rPr>
                <w:b/>
              </w:rPr>
              <w:t>Din ce text face parte personajul?</w:t>
            </w:r>
          </w:p>
        </w:tc>
        <w:tc>
          <w:tcPr>
            <w:tcW w:w="2926" w:type="dxa"/>
          </w:tcPr>
          <w:p w:rsidR="00CD5F08" w:rsidRPr="00CD5F08" w:rsidRDefault="00CD5F08" w:rsidP="00CD5F08">
            <w:pPr>
              <w:jc w:val="center"/>
              <w:rPr>
                <w:b/>
              </w:rPr>
            </w:pPr>
            <w:r w:rsidRPr="00CD5F08">
              <w:rPr>
                <w:b/>
              </w:rPr>
              <w:t>Aprecieri</w:t>
            </w:r>
          </w:p>
          <w:p w:rsidR="00CD5F08" w:rsidRPr="00CD5F08" w:rsidRDefault="00CD5F08" w:rsidP="00CD5F08">
            <w:pPr>
              <w:jc w:val="center"/>
              <w:rPr>
                <w:b/>
              </w:rPr>
            </w:pPr>
            <w:r w:rsidRPr="00CD5F08">
              <w:rPr>
                <w:b/>
              </w:rPr>
              <w:t>referitoare la prezentare:</w:t>
            </w:r>
          </w:p>
          <w:p w:rsidR="00CD5F08" w:rsidRPr="00CD5F08" w:rsidRDefault="00CD5F08" w:rsidP="00CD5F08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CD5F08">
              <w:rPr>
                <w:rFonts w:ascii="Times New Roman" w:hAnsi="Times New Roman"/>
                <w:szCs w:val="24"/>
              </w:rPr>
              <w:t>Umbrele</w:t>
            </w:r>
            <w:proofErr w:type="spellEnd"/>
            <w:r w:rsidRPr="00CD5F0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D5F08">
              <w:rPr>
                <w:rFonts w:ascii="Times New Roman" w:hAnsi="Times New Roman"/>
                <w:szCs w:val="24"/>
              </w:rPr>
              <w:t>sunt</w:t>
            </w:r>
            <w:proofErr w:type="spellEnd"/>
            <w:r w:rsidRPr="00CD5F0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D5F08">
              <w:rPr>
                <w:rFonts w:ascii="Times New Roman" w:hAnsi="Times New Roman"/>
                <w:szCs w:val="24"/>
              </w:rPr>
              <w:t>sugestive</w:t>
            </w:r>
            <w:proofErr w:type="spellEnd"/>
            <w:r w:rsidRPr="00CD5F08">
              <w:rPr>
                <w:rFonts w:ascii="Times New Roman" w:hAnsi="Times New Roman"/>
                <w:szCs w:val="24"/>
              </w:rPr>
              <w:t>;</w:t>
            </w:r>
          </w:p>
          <w:p w:rsidR="00CD5F08" w:rsidRPr="00CD5F08" w:rsidRDefault="00CD5F08" w:rsidP="00CD5F08">
            <w:pPr>
              <w:pStyle w:val="ListParagraph"/>
              <w:numPr>
                <w:ilvl w:val="0"/>
                <w:numId w:val="2"/>
              </w:numPr>
              <w:spacing w:after="0"/>
              <w:ind w:left="0"/>
              <w:jc w:val="left"/>
              <w:rPr>
                <w:rFonts w:ascii="Times New Roman" w:hAnsi="Times New Roman"/>
                <w:szCs w:val="24"/>
              </w:rPr>
            </w:pPr>
            <w:proofErr w:type="spellStart"/>
            <w:r w:rsidRPr="00CD5F08">
              <w:rPr>
                <w:rFonts w:ascii="Times New Roman" w:hAnsi="Times New Roman"/>
                <w:szCs w:val="24"/>
              </w:rPr>
              <w:t>Mesajul</w:t>
            </w:r>
            <w:proofErr w:type="spellEnd"/>
            <w:r w:rsidRPr="00CD5F0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D5F08">
              <w:rPr>
                <w:rFonts w:ascii="Times New Roman" w:hAnsi="Times New Roman"/>
                <w:szCs w:val="24"/>
              </w:rPr>
              <w:t>transmis</w:t>
            </w:r>
            <w:proofErr w:type="spellEnd"/>
            <w:r w:rsidRPr="00CD5F0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D5F08">
              <w:rPr>
                <w:rFonts w:ascii="Times New Roman" w:hAnsi="Times New Roman"/>
                <w:szCs w:val="24"/>
              </w:rPr>
              <w:t>este</w:t>
            </w:r>
            <w:proofErr w:type="spellEnd"/>
            <w:r w:rsidRPr="00CD5F0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CD5F08">
              <w:rPr>
                <w:rFonts w:ascii="Times New Roman" w:hAnsi="Times New Roman"/>
                <w:szCs w:val="24"/>
              </w:rPr>
              <w:t>corect</w:t>
            </w:r>
            <w:proofErr w:type="spellEnd"/>
            <w:r w:rsidRPr="00CD5F08">
              <w:rPr>
                <w:rFonts w:ascii="Times New Roman" w:hAnsi="Times New Roman"/>
                <w:szCs w:val="24"/>
              </w:rPr>
              <w:t>;</w:t>
            </w:r>
          </w:p>
          <w:p w:rsidR="00CD5F08" w:rsidRPr="00CD5F08" w:rsidRDefault="00CD5F08" w:rsidP="00CD5F08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55" w:type="dxa"/>
          </w:tcPr>
          <w:p w:rsidR="00CD5F08" w:rsidRPr="00CD5F08" w:rsidRDefault="00CD5F08" w:rsidP="00CD5F08">
            <w:pPr>
              <w:jc w:val="center"/>
              <w:rPr>
                <w:b/>
              </w:rPr>
            </w:pPr>
            <w:r w:rsidRPr="00CD5F08">
              <w:rPr>
                <w:b/>
              </w:rPr>
              <w:t xml:space="preserve">Recomandări </w:t>
            </w:r>
          </w:p>
          <w:p w:rsidR="00CD5F08" w:rsidRPr="00CD5F08" w:rsidRDefault="00BB3747" w:rsidP="00CD5F08">
            <w:pPr>
              <w:jc w:val="center"/>
              <w:rPr>
                <w:b/>
              </w:rPr>
            </w:pPr>
            <w:r>
              <w:rPr>
                <w:b/>
              </w:rPr>
              <w:t xml:space="preserve">R </w:t>
            </w:r>
            <w:r w:rsidR="00CD5F08" w:rsidRPr="00CD5F08">
              <w:rPr>
                <w:b/>
              </w:rPr>
              <w:t>eferitoare la prezentare</w:t>
            </w:r>
          </w:p>
        </w:tc>
      </w:tr>
      <w:tr w:rsidR="00CD5F08" w:rsidRPr="00CD5F08" w:rsidTr="00CD5F08">
        <w:trPr>
          <w:trHeight w:val="557"/>
        </w:trPr>
        <w:tc>
          <w:tcPr>
            <w:tcW w:w="581" w:type="dxa"/>
          </w:tcPr>
          <w:p w:rsidR="00CD5F08" w:rsidRPr="00CD5F08" w:rsidRDefault="00CD5F08" w:rsidP="00CD5F08">
            <w:pPr>
              <w:jc w:val="center"/>
            </w:pPr>
            <w:r w:rsidRPr="00CD5F08">
              <w:t>1.</w:t>
            </w:r>
          </w:p>
        </w:tc>
        <w:tc>
          <w:tcPr>
            <w:tcW w:w="1521" w:type="dxa"/>
          </w:tcPr>
          <w:p w:rsidR="00CD5F08" w:rsidRPr="00CD5F08" w:rsidRDefault="00CD5F08" w:rsidP="00CD5F08">
            <w:pPr>
              <w:jc w:val="center"/>
            </w:pPr>
          </w:p>
        </w:tc>
        <w:tc>
          <w:tcPr>
            <w:tcW w:w="1638" w:type="dxa"/>
          </w:tcPr>
          <w:p w:rsidR="00CD5F08" w:rsidRPr="00CD5F08" w:rsidRDefault="00CD5F08" w:rsidP="00CD5F08">
            <w:pPr>
              <w:jc w:val="center"/>
            </w:pPr>
          </w:p>
        </w:tc>
        <w:tc>
          <w:tcPr>
            <w:tcW w:w="1521" w:type="dxa"/>
          </w:tcPr>
          <w:p w:rsidR="00CD5F08" w:rsidRPr="00CD5F08" w:rsidRDefault="00CD5F08" w:rsidP="00CD5F08">
            <w:pPr>
              <w:jc w:val="center"/>
            </w:pPr>
          </w:p>
        </w:tc>
        <w:tc>
          <w:tcPr>
            <w:tcW w:w="2926" w:type="dxa"/>
          </w:tcPr>
          <w:p w:rsidR="00CD5F08" w:rsidRPr="00CD5F08" w:rsidRDefault="00CD5F08" w:rsidP="00CD5F08">
            <w:pPr>
              <w:jc w:val="center"/>
            </w:pPr>
          </w:p>
        </w:tc>
        <w:tc>
          <w:tcPr>
            <w:tcW w:w="1755" w:type="dxa"/>
          </w:tcPr>
          <w:p w:rsidR="00CD5F08" w:rsidRPr="00CD5F08" w:rsidRDefault="00CD5F08" w:rsidP="00CD5F08">
            <w:pPr>
              <w:jc w:val="center"/>
            </w:pPr>
          </w:p>
        </w:tc>
      </w:tr>
      <w:tr w:rsidR="00CD5F08" w:rsidRPr="00CD5F08" w:rsidTr="00CD5F08">
        <w:trPr>
          <w:trHeight w:val="528"/>
        </w:trPr>
        <w:tc>
          <w:tcPr>
            <w:tcW w:w="581" w:type="dxa"/>
          </w:tcPr>
          <w:p w:rsidR="00CD5F08" w:rsidRPr="00CD5F08" w:rsidRDefault="00CD5F08" w:rsidP="00CD5F08">
            <w:pPr>
              <w:jc w:val="center"/>
            </w:pPr>
            <w:r w:rsidRPr="00CD5F08">
              <w:t>2.</w:t>
            </w:r>
          </w:p>
        </w:tc>
        <w:tc>
          <w:tcPr>
            <w:tcW w:w="1521" w:type="dxa"/>
          </w:tcPr>
          <w:p w:rsidR="00CD5F08" w:rsidRPr="00CD5F08" w:rsidRDefault="00CD5F08" w:rsidP="00CD5F08">
            <w:pPr>
              <w:jc w:val="center"/>
            </w:pPr>
          </w:p>
        </w:tc>
        <w:tc>
          <w:tcPr>
            <w:tcW w:w="1638" w:type="dxa"/>
          </w:tcPr>
          <w:p w:rsidR="00CD5F08" w:rsidRPr="00CD5F08" w:rsidRDefault="00CD5F08" w:rsidP="00CD5F08">
            <w:pPr>
              <w:jc w:val="center"/>
            </w:pPr>
          </w:p>
        </w:tc>
        <w:tc>
          <w:tcPr>
            <w:tcW w:w="1521" w:type="dxa"/>
          </w:tcPr>
          <w:p w:rsidR="00CD5F08" w:rsidRPr="00CD5F08" w:rsidRDefault="00CD5F08" w:rsidP="00CD5F08">
            <w:pPr>
              <w:jc w:val="center"/>
            </w:pPr>
          </w:p>
        </w:tc>
        <w:tc>
          <w:tcPr>
            <w:tcW w:w="2926" w:type="dxa"/>
          </w:tcPr>
          <w:p w:rsidR="00CD5F08" w:rsidRPr="00CD5F08" w:rsidRDefault="00CD5F08" w:rsidP="00CD5F08">
            <w:pPr>
              <w:jc w:val="center"/>
            </w:pPr>
          </w:p>
        </w:tc>
        <w:tc>
          <w:tcPr>
            <w:tcW w:w="1755" w:type="dxa"/>
          </w:tcPr>
          <w:p w:rsidR="00CD5F08" w:rsidRPr="00CD5F08" w:rsidRDefault="00CD5F08" w:rsidP="00CD5F08">
            <w:pPr>
              <w:jc w:val="center"/>
            </w:pPr>
          </w:p>
        </w:tc>
      </w:tr>
    </w:tbl>
    <w:p w:rsidR="00CD5F08" w:rsidRDefault="00CD5F08" w:rsidP="00CD5F08"/>
    <w:p w:rsidR="00681FCF" w:rsidRPr="00681FCF" w:rsidRDefault="00681FCF" w:rsidP="00681FCF">
      <w:pPr>
        <w:jc w:val="both"/>
        <w:rPr>
          <w:b/>
        </w:rPr>
      </w:pPr>
      <w:r w:rsidRPr="00681FCF">
        <w:rPr>
          <w:b/>
        </w:rPr>
        <w:t>BIBLIOGRAFIE:</w:t>
      </w:r>
    </w:p>
    <w:p w:rsidR="00681FCF" w:rsidRPr="00681FCF" w:rsidRDefault="00681FCF" w:rsidP="00681FC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1FCF">
        <w:rPr>
          <w:color w:val="000000"/>
        </w:rPr>
        <w:t xml:space="preserve">Ioan Cerghit, </w:t>
      </w:r>
      <w:r w:rsidRPr="00681FCF">
        <w:rPr>
          <w:i/>
          <w:iCs/>
          <w:color w:val="000000"/>
        </w:rPr>
        <w:t xml:space="preserve">Metode de învățământ, </w:t>
      </w:r>
      <w:r w:rsidRPr="00681FCF">
        <w:rPr>
          <w:color w:val="000000"/>
        </w:rPr>
        <w:t>Editura Didactică și Pedagogică, ediția a II-a revăzută și adăugită, București, 1980</w:t>
      </w:r>
    </w:p>
    <w:p w:rsidR="00681FCF" w:rsidRPr="00681FCF" w:rsidRDefault="00681FCF" w:rsidP="00681FC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81FCF">
        <w:rPr>
          <w:color w:val="000000"/>
        </w:rPr>
        <w:t xml:space="preserve"> Elena Mîndru și colegii, </w:t>
      </w:r>
      <w:r w:rsidRPr="00681FCF">
        <w:rPr>
          <w:i/>
          <w:iCs/>
          <w:color w:val="000000"/>
        </w:rPr>
        <w:t xml:space="preserve">Strategii didactice interactive, </w:t>
      </w:r>
      <w:r w:rsidRPr="00681FCF">
        <w:rPr>
          <w:color w:val="000000"/>
        </w:rPr>
        <w:t>Editura Didactica Publishing House, București, 2010</w:t>
      </w:r>
    </w:p>
    <w:p w:rsidR="00681FCF" w:rsidRDefault="00681FCF" w:rsidP="00681FCF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z w:val="20"/>
          <w:szCs w:val="20"/>
        </w:rPr>
      </w:pPr>
    </w:p>
    <w:p w:rsidR="00681FCF" w:rsidRPr="00681FCF" w:rsidRDefault="00681FCF" w:rsidP="00681FCF"/>
    <w:sectPr w:rsidR="00681FCF" w:rsidRPr="00681FCF" w:rsidSect="00B63C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6384E"/>
    <w:multiLevelType w:val="hybridMultilevel"/>
    <w:tmpl w:val="16CAB508"/>
    <w:lvl w:ilvl="0" w:tplc="962A6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16FE0"/>
    <w:multiLevelType w:val="hybridMultilevel"/>
    <w:tmpl w:val="FB00F6FA"/>
    <w:lvl w:ilvl="0" w:tplc="3B2217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3427318"/>
    <w:multiLevelType w:val="multilevel"/>
    <w:tmpl w:val="409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42B37"/>
    <w:multiLevelType w:val="hybridMultilevel"/>
    <w:tmpl w:val="7B9C6F5A"/>
    <w:lvl w:ilvl="0" w:tplc="FB0203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B8"/>
    <w:rsid w:val="001E7F03"/>
    <w:rsid w:val="002D6369"/>
    <w:rsid w:val="004C3F86"/>
    <w:rsid w:val="006479B8"/>
    <w:rsid w:val="00681FCF"/>
    <w:rsid w:val="006E045C"/>
    <w:rsid w:val="00780863"/>
    <w:rsid w:val="009F281E"/>
    <w:rsid w:val="00B63C57"/>
    <w:rsid w:val="00BB3747"/>
    <w:rsid w:val="00C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EF955-C53C-428C-AEF3-EA4D5A5D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F08"/>
    <w:pPr>
      <w:spacing w:after="200"/>
      <w:ind w:left="720"/>
      <w:contextualSpacing/>
      <w:jc w:val="both"/>
    </w:pPr>
    <w:rPr>
      <w:rFonts w:ascii="Palatino Linotype" w:eastAsia="Calibri" w:hAnsi="Palatino Linotype"/>
      <w:szCs w:val="22"/>
      <w:lang w:val="en-US" w:eastAsia="en-US"/>
    </w:rPr>
  </w:style>
  <w:style w:type="table" w:styleId="TableGrid">
    <w:name w:val="Table Grid"/>
    <w:basedOn w:val="TableNormal"/>
    <w:uiPriority w:val="39"/>
    <w:rsid w:val="00CD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1FC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81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997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2023-10-23T19:00:00Z</dcterms:created>
  <dcterms:modified xsi:type="dcterms:W3CDTF">2023-11-02T21:14:00Z</dcterms:modified>
</cp:coreProperties>
</file>